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6324CD">
        <w:rPr>
          <w:rStyle w:val="190"/>
          <w:sz w:val="28"/>
          <w:szCs w:val="28"/>
        </w:rPr>
        <w:t>Договор о задатке №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6324CD">
        <w:rPr>
          <w:rStyle w:val="190"/>
          <w:sz w:val="28"/>
          <w:szCs w:val="28"/>
        </w:rPr>
        <w:t xml:space="preserve">Г. Ростов-на-Дону </w:t>
      </w:r>
      <w:r w:rsidRPr="006324CD">
        <w:rPr>
          <w:rStyle w:val="190"/>
          <w:sz w:val="28"/>
          <w:szCs w:val="28"/>
        </w:rPr>
        <w:tab/>
      </w:r>
      <w:r w:rsidRPr="006324CD">
        <w:rPr>
          <w:rStyle w:val="190"/>
          <w:sz w:val="28"/>
          <w:szCs w:val="28"/>
        </w:rPr>
        <w:tab/>
      </w:r>
      <w:r w:rsidRPr="006324CD">
        <w:rPr>
          <w:rStyle w:val="190"/>
          <w:sz w:val="28"/>
          <w:szCs w:val="28"/>
        </w:rPr>
        <w:tab/>
      </w:r>
      <w:r w:rsidRPr="006324CD">
        <w:rPr>
          <w:rStyle w:val="190"/>
          <w:sz w:val="28"/>
          <w:szCs w:val="28"/>
        </w:rPr>
        <w:tab/>
      </w:r>
      <w:r w:rsidRPr="006324CD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6324CD">
          <w:rPr>
            <w:rStyle w:val="190"/>
            <w:sz w:val="28"/>
            <w:szCs w:val="28"/>
          </w:rPr>
          <w:t>2017 г</w:t>
        </w:r>
      </w:smartTag>
      <w:r w:rsidRPr="006324CD">
        <w:rPr>
          <w:rStyle w:val="190"/>
          <w:sz w:val="28"/>
          <w:szCs w:val="28"/>
        </w:rPr>
        <w:t xml:space="preserve">. 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b w:val="0"/>
          <w:sz w:val="28"/>
          <w:szCs w:val="28"/>
        </w:rPr>
        <w:t xml:space="preserve">ИП </w:t>
      </w:r>
      <w:proofErr w:type="spellStart"/>
      <w:r w:rsidRPr="006324CD">
        <w:rPr>
          <w:b w:val="0"/>
          <w:sz w:val="28"/>
          <w:szCs w:val="28"/>
        </w:rPr>
        <w:t>Илькевич</w:t>
      </w:r>
      <w:proofErr w:type="spellEnd"/>
      <w:r w:rsidRPr="006324CD">
        <w:rPr>
          <w:b w:val="0"/>
          <w:sz w:val="28"/>
          <w:szCs w:val="28"/>
        </w:rPr>
        <w:t xml:space="preserve"> Сергей Александрович (ИНН 611802997578, ОГРНИП 311618522900025, 02.03.1987 года рождения, место рождения: с-з Крутоярский </w:t>
      </w:r>
      <w:proofErr w:type="spellStart"/>
      <w:r w:rsidRPr="006324CD">
        <w:rPr>
          <w:b w:val="0"/>
          <w:sz w:val="28"/>
          <w:szCs w:val="28"/>
        </w:rPr>
        <w:t>Мартыновского</w:t>
      </w:r>
      <w:proofErr w:type="spellEnd"/>
      <w:r w:rsidRPr="006324CD">
        <w:rPr>
          <w:b w:val="0"/>
          <w:sz w:val="28"/>
          <w:szCs w:val="28"/>
        </w:rPr>
        <w:t xml:space="preserve"> р-на Ростовской обл., место жительства: Ростовская обл., </w:t>
      </w:r>
      <w:proofErr w:type="spellStart"/>
      <w:r w:rsidRPr="006324CD">
        <w:rPr>
          <w:b w:val="0"/>
          <w:sz w:val="28"/>
          <w:szCs w:val="28"/>
        </w:rPr>
        <w:t>Мартыновский</w:t>
      </w:r>
      <w:proofErr w:type="spellEnd"/>
      <w:r w:rsidRPr="006324CD">
        <w:rPr>
          <w:b w:val="0"/>
          <w:sz w:val="28"/>
          <w:szCs w:val="28"/>
        </w:rPr>
        <w:t xml:space="preserve"> р-н, п. Крутоярский, пер. Степной, д.10, кв. 1</w:t>
      </w:r>
      <w:r>
        <w:rPr>
          <w:b w:val="0"/>
          <w:sz w:val="28"/>
          <w:szCs w:val="28"/>
        </w:rPr>
        <w:t xml:space="preserve">), </w:t>
      </w:r>
      <w:r w:rsidRPr="006324CD">
        <w:rPr>
          <w:b w:val="0"/>
          <w:sz w:val="28"/>
          <w:szCs w:val="28"/>
        </w:rPr>
        <w:t xml:space="preserve">в лице Конкурсного управляющего </w:t>
      </w:r>
      <w:proofErr w:type="spellStart"/>
      <w:r w:rsidRPr="006324CD">
        <w:rPr>
          <w:rStyle w:val="text"/>
          <w:b w:val="0"/>
          <w:sz w:val="28"/>
          <w:szCs w:val="28"/>
        </w:rPr>
        <w:t>Бадгутдинова</w:t>
      </w:r>
      <w:proofErr w:type="spellEnd"/>
      <w:r w:rsidRPr="006324CD">
        <w:rPr>
          <w:rStyle w:val="text"/>
          <w:b w:val="0"/>
          <w:sz w:val="28"/>
          <w:szCs w:val="28"/>
        </w:rPr>
        <w:t xml:space="preserve"> </w:t>
      </w:r>
      <w:proofErr w:type="spellStart"/>
      <w:r w:rsidRPr="006324CD">
        <w:rPr>
          <w:rStyle w:val="text"/>
          <w:b w:val="0"/>
          <w:sz w:val="28"/>
          <w:szCs w:val="28"/>
        </w:rPr>
        <w:t>Рамиля</w:t>
      </w:r>
      <w:proofErr w:type="spellEnd"/>
      <w:r w:rsidRPr="006324CD">
        <w:rPr>
          <w:rStyle w:val="text"/>
          <w:b w:val="0"/>
          <w:sz w:val="28"/>
          <w:szCs w:val="28"/>
        </w:rPr>
        <w:t xml:space="preserve"> </w:t>
      </w:r>
      <w:proofErr w:type="spellStart"/>
      <w:r w:rsidRPr="006324CD">
        <w:rPr>
          <w:rStyle w:val="text"/>
          <w:b w:val="0"/>
          <w:sz w:val="28"/>
          <w:szCs w:val="28"/>
        </w:rPr>
        <w:t>Фаритовича</w:t>
      </w:r>
      <w:proofErr w:type="spellEnd"/>
      <w:r w:rsidRPr="006324CD">
        <w:rPr>
          <w:rStyle w:val="text"/>
          <w:b w:val="0"/>
          <w:sz w:val="28"/>
          <w:szCs w:val="28"/>
        </w:rPr>
        <w:t xml:space="preserve"> (ИНН 610205988546, СНИЛС 072-682-324 70, член НП «СОАУ «Меркурий», ОГРН 1037710023108, ИНН 7710458616)</w:t>
      </w:r>
      <w:r w:rsidRPr="006324CD">
        <w:rPr>
          <w:b w:val="0"/>
          <w:sz w:val="28"/>
          <w:szCs w:val="28"/>
        </w:rPr>
        <w:t>, действующего на основании Решения Арбитражного суда Ростовской области от 10.06.2016г. по делу А53-1436/16</w:t>
      </w:r>
      <w:r w:rsidRPr="006324CD">
        <w:rPr>
          <w:rStyle w:val="190"/>
          <w:sz w:val="28"/>
          <w:szCs w:val="28"/>
        </w:rPr>
        <w:t>, именуемый в дальнейшем «Организатор»,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2650A5" w:rsidRPr="006324CD" w:rsidRDefault="002650A5" w:rsidP="006324CD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8"/>
          <w:szCs w:val="28"/>
        </w:rPr>
      </w:pPr>
      <w:r w:rsidRPr="006324CD">
        <w:rPr>
          <w:rStyle w:val="111"/>
          <w:b w:val="0"/>
          <w:sz w:val="28"/>
          <w:szCs w:val="28"/>
        </w:rPr>
        <w:t>1. ПРЕДМЕТ ДОГОВОРА</w:t>
      </w:r>
    </w:p>
    <w:p w:rsidR="002650A5" w:rsidRPr="006324CD" w:rsidRDefault="002650A5" w:rsidP="006324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24CD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(аукционе) имущества </w:t>
      </w:r>
      <w:r w:rsidRPr="006324CD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6324CD">
        <w:rPr>
          <w:rFonts w:ascii="Times New Roman" w:hAnsi="Times New Roman" w:cs="Times New Roman"/>
          <w:sz w:val="28"/>
          <w:szCs w:val="28"/>
        </w:rPr>
        <w:t>Илькевич</w:t>
      </w:r>
      <w:proofErr w:type="spellEnd"/>
      <w:r w:rsidRPr="006324CD">
        <w:rPr>
          <w:rFonts w:ascii="Times New Roman" w:hAnsi="Times New Roman" w:cs="Times New Roman"/>
          <w:sz w:val="28"/>
          <w:szCs w:val="28"/>
        </w:rPr>
        <w:t xml:space="preserve"> Сергея Александровича (ИНН 611802997578, ОГРНИП 311618522900025, 02.03.1987 года рождения, место рождения: с-з Крутоярский </w:t>
      </w:r>
      <w:proofErr w:type="spellStart"/>
      <w:r w:rsidRPr="006324CD">
        <w:rPr>
          <w:rFonts w:ascii="Times New Roman" w:hAnsi="Times New Roman" w:cs="Times New Roman"/>
          <w:sz w:val="28"/>
          <w:szCs w:val="28"/>
        </w:rPr>
        <w:t>Мартыновского</w:t>
      </w:r>
      <w:proofErr w:type="spellEnd"/>
      <w:r w:rsidRPr="006324CD">
        <w:rPr>
          <w:rFonts w:ascii="Times New Roman" w:hAnsi="Times New Roman" w:cs="Times New Roman"/>
          <w:sz w:val="28"/>
          <w:szCs w:val="28"/>
        </w:rPr>
        <w:t xml:space="preserve"> р-на Ростовской обл., место жительства: Ростовская обл., </w:t>
      </w:r>
      <w:proofErr w:type="spellStart"/>
      <w:r w:rsidRPr="006324CD">
        <w:rPr>
          <w:rFonts w:ascii="Times New Roman" w:hAnsi="Times New Roman" w:cs="Times New Roman"/>
          <w:sz w:val="28"/>
          <w:szCs w:val="28"/>
        </w:rPr>
        <w:t>Мартыновский</w:t>
      </w:r>
      <w:proofErr w:type="spellEnd"/>
      <w:r w:rsidRPr="006324CD">
        <w:rPr>
          <w:rFonts w:ascii="Times New Roman" w:hAnsi="Times New Roman" w:cs="Times New Roman"/>
          <w:sz w:val="28"/>
          <w:szCs w:val="28"/>
        </w:rPr>
        <w:t xml:space="preserve"> р-н, п. Крутоярский, пер. Степной, д.10, кв. 1). </w:t>
      </w:r>
      <w:r w:rsidRPr="006324CD">
        <w:rPr>
          <w:rFonts w:ascii="Times New Roman" w:hAnsi="Times New Roman"/>
          <w:sz w:val="28"/>
          <w:szCs w:val="28"/>
        </w:rPr>
        <w:t>Претенденты могут подавать свои заявки посредством системы электронного документооборота, начиная с момента публикации извещения о торгах на сайте в сети Интернет по адресу: www.tenderstandart.ru, с 16.00 09.10.17г. до 18:00 15.11.17г. Дата определения участников торгов - 16.11.17г., дата проведения торгов - 17.11.17г. в 11.00 часов. Подведение итогов торгов состоится 17.11.17 г. на сайте: www.tenderstandart.ru, в течение часа после окончания торгов.</w:t>
      </w:r>
    </w:p>
    <w:p w:rsidR="002650A5" w:rsidRPr="006324CD" w:rsidRDefault="002650A5" w:rsidP="006324CD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b w:val="0"/>
          <w:sz w:val="28"/>
          <w:szCs w:val="28"/>
        </w:rPr>
      </w:pPr>
      <w:r w:rsidRPr="006324CD">
        <w:rPr>
          <w:rStyle w:val="111"/>
          <w:b w:val="0"/>
          <w:sz w:val="28"/>
          <w:szCs w:val="28"/>
        </w:rPr>
        <w:t>2. УСЛОВИЯ ДОГОВОРА</w:t>
      </w:r>
    </w:p>
    <w:p w:rsidR="002650A5" w:rsidRPr="006324CD" w:rsidRDefault="002650A5" w:rsidP="006324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24CD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="008709C6">
        <w:rPr>
          <w:rFonts w:ascii="Times New Roman" w:hAnsi="Times New Roman"/>
          <w:sz w:val="28"/>
          <w:szCs w:val="28"/>
          <w:lang w:eastAsia="en-US"/>
        </w:rPr>
        <w:t>10</w:t>
      </w:r>
      <w:r w:rsidRPr="006324CD">
        <w:rPr>
          <w:rFonts w:ascii="Times New Roman" w:hAnsi="Times New Roman"/>
          <w:sz w:val="28"/>
          <w:szCs w:val="28"/>
          <w:lang w:eastAsia="en-US"/>
        </w:rPr>
        <w:t xml:space="preserve">% от начальной цены лота №1: </w:t>
      </w:r>
      <w:r w:rsidRPr="006324CD">
        <w:rPr>
          <w:rFonts w:ascii="Times New Roman" w:hAnsi="Times New Roman"/>
          <w:sz w:val="28"/>
          <w:szCs w:val="28"/>
        </w:rPr>
        <w:t>Зерноуборочный комбайн TUCANO 480, завод</w:t>
      </w:r>
      <w:proofErr w:type="gramStart"/>
      <w:r w:rsidRPr="006324CD">
        <w:rPr>
          <w:rFonts w:ascii="Times New Roman" w:hAnsi="Times New Roman"/>
          <w:sz w:val="28"/>
          <w:szCs w:val="28"/>
        </w:rPr>
        <w:t>.</w:t>
      </w:r>
      <w:proofErr w:type="gramEnd"/>
      <w:r w:rsidRPr="006324CD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6324CD">
        <w:rPr>
          <w:rFonts w:ascii="Times New Roman" w:hAnsi="Times New Roman"/>
          <w:sz w:val="28"/>
          <w:szCs w:val="28"/>
        </w:rPr>
        <w:t>м</w:t>
      </w:r>
      <w:proofErr w:type="gramEnd"/>
      <w:r w:rsidRPr="006324CD">
        <w:rPr>
          <w:rFonts w:ascii="Times New Roman" w:hAnsi="Times New Roman"/>
          <w:sz w:val="28"/>
          <w:szCs w:val="28"/>
        </w:rPr>
        <w:t xml:space="preserve">ашины С3600213, </w:t>
      </w:r>
      <w:smartTag w:uri="urn:schemas-microsoft-com:office:smarttags" w:element="metricconverter">
        <w:smartTagPr>
          <w:attr w:name="ProductID" w:val="2014 г"/>
        </w:smartTagPr>
        <w:r w:rsidRPr="006324CD">
          <w:rPr>
            <w:rFonts w:ascii="Times New Roman" w:hAnsi="Times New Roman"/>
            <w:sz w:val="28"/>
            <w:szCs w:val="28"/>
          </w:rPr>
          <w:t xml:space="preserve">2014 </w:t>
        </w:r>
        <w:proofErr w:type="spellStart"/>
        <w:r w:rsidRPr="006324CD">
          <w:rPr>
            <w:rFonts w:ascii="Times New Roman" w:hAnsi="Times New Roman"/>
            <w:sz w:val="28"/>
            <w:szCs w:val="28"/>
          </w:rPr>
          <w:t>г</w:t>
        </w:r>
      </w:smartTag>
      <w:r w:rsidRPr="006324CD">
        <w:rPr>
          <w:rFonts w:ascii="Times New Roman" w:hAnsi="Times New Roman"/>
          <w:sz w:val="28"/>
          <w:szCs w:val="28"/>
        </w:rPr>
        <w:t>.в</w:t>
      </w:r>
      <w:proofErr w:type="spellEnd"/>
      <w:r w:rsidRPr="006324CD">
        <w:rPr>
          <w:rFonts w:ascii="Times New Roman" w:hAnsi="Times New Roman"/>
          <w:sz w:val="28"/>
          <w:szCs w:val="28"/>
        </w:rPr>
        <w:t xml:space="preserve">., цвет зеленый; зерноуборочный комбайн TUCANO 480, завод. № машины </w:t>
      </w:r>
      <w:bookmarkStart w:id="0" w:name="_GoBack"/>
      <w:bookmarkEnd w:id="0"/>
      <w:r w:rsidRPr="006324CD">
        <w:rPr>
          <w:rFonts w:ascii="Times New Roman" w:hAnsi="Times New Roman"/>
          <w:sz w:val="28"/>
          <w:szCs w:val="28"/>
        </w:rPr>
        <w:t xml:space="preserve">С3600222, </w:t>
      </w:r>
      <w:smartTag w:uri="urn:schemas-microsoft-com:office:smarttags" w:element="metricconverter">
        <w:smartTagPr>
          <w:attr w:name="ProductID" w:val="2014 г"/>
        </w:smartTagPr>
        <w:r w:rsidRPr="006324CD">
          <w:rPr>
            <w:rFonts w:ascii="Times New Roman" w:hAnsi="Times New Roman"/>
            <w:sz w:val="28"/>
            <w:szCs w:val="28"/>
          </w:rPr>
          <w:t xml:space="preserve">2014 </w:t>
        </w:r>
        <w:proofErr w:type="spellStart"/>
        <w:r w:rsidRPr="006324CD">
          <w:rPr>
            <w:rFonts w:ascii="Times New Roman" w:hAnsi="Times New Roman"/>
            <w:sz w:val="28"/>
            <w:szCs w:val="28"/>
          </w:rPr>
          <w:t>г</w:t>
        </w:r>
      </w:smartTag>
      <w:r w:rsidRPr="006324CD">
        <w:rPr>
          <w:rFonts w:ascii="Times New Roman" w:hAnsi="Times New Roman"/>
          <w:sz w:val="28"/>
          <w:szCs w:val="28"/>
        </w:rPr>
        <w:t>.в</w:t>
      </w:r>
      <w:proofErr w:type="spellEnd"/>
      <w:r w:rsidRPr="006324CD">
        <w:rPr>
          <w:rFonts w:ascii="Times New Roman" w:hAnsi="Times New Roman"/>
          <w:sz w:val="28"/>
          <w:szCs w:val="28"/>
        </w:rPr>
        <w:t xml:space="preserve">., цвет зеленый; зерноуборочный комбайн TUCANO 480, завод. № машины С3600221, </w:t>
      </w:r>
      <w:smartTag w:uri="urn:schemas-microsoft-com:office:smarttags" w:element="metricconverter">
        <w:smartTagPr>
          <w:attr w:name="ProductID" w:val="2014 г"/>
        </w:smartTagPr>
        <w:r w:rsidRPr="006324CD">
          <w:rPr>
            <w:rFonts w:ascii="Times New Roman" w:hAnsi="Times New Roman"/>
            <w:sz w:val="28"/>
            <w:szCs w:val="28"/>
          </w:rPr>
          <w:t xml:space="preserve">2014 </w:t>
        </w:r>
        <w:proofErr w:type="spellStart"/>
        <w:r w:rsidRPr="006324CD">
          <w:rPr>
            <w:rFonts w:ascii="Times New Roman" w:hAnsi="Times New Roman"/>
            <w:sz w:val="28"/>
            <w:szCs w:val="28"/>
          </w:rPr>
          <w:t>г</w:t>
        </w:r>
      </w:smartTag>
      <w:r w:rsidRPr="006324CD">
        <w:rPr>
          <w:rFonts w:ascii="Times New Roman" w:hAnsi="Times New Roman"/>
          <w:sz w:val="28"/>
          <w:szCs w:val="28"/>
        </w:rPr>
        <w:t>.в</w:t>
      </w:r>
      <w:proofErr w:type="spellEnd"/>
      <w:r w:rsidRPr="006324CD">
        <w:rPr>
          <w:rFonts w:ascii="Times New Roman" w:hAnsi="Times New Roman"/>
          <w:sz w:val="28"/>
          <w:szCs w:val="28"/>
        </w:rPr>
        <w:t xml:space="preserve">., цвет зеленый; зерноуборочный комбайн TUCANO 480, завод. № машины С3600220, </w:t>
      </w:r>
      <w:smartTag w:uri="urn:schemas-microsoft-com:office:smarttags" w:element="metricconverter">
        <w:smartTagPr>
          <w:attr w:name="ProductID" w:val="2014 г"/>
        </w:smartTagPr>
        <w:r w:rsidRPr="006324CD">
          <w:rPr>
            <w:rFonts w:ascii="Times New Roman" w:hAnsi="Times New Roman"/>
            <w:sz w:val="28"/>
            <w:szCs w:val="28"/>
          </w:rPr>
          <w:t xml:space="preserve">2014 </w:t>
        </w:r>
        <w:proofErr w:type="spellStart"/>
        <w:r w:rsidRPr="006324CD">
          <w:rPr>
            <w:rFonts w:ascii="Times New Roman" w:hAnsi="Times New Roman"/>
            <w:sz w:val="28"/>
            <w:szCs w:val="28"/>
          </w:rPr>
          <w:t>г</w:t>
        </w:r>
      </w:smartTag>
      <w:r w:rsidRPr="006324CD">
        <w:rPr>
          <w:rFonts w:ascii="Times New Roman" w:hAnsi="Times New Roman"/>
          <w:sz w:val="28"/>
          <w:szCs w:val="28"/>
        </w:rPr>
        <w:t>.в</w:t>
      </w:r>
      <w:proofErr w:type="spellEnd"/>
      <w:r w:rsidRPr="006324CD">
        <w:rPr>
          <w:rFonts w:ascii="Times New Roman" w:hAnsi="Times New Roman"/>
          <w:sz w:val="28"/>
          <w:szCs w:val="28"/>
        </w:rPr>
        <w:t xml:space="preserve">., цвет зеленый; зерноуборочный комбайн TUCANO 480, завод. № машины С3600219, </w:t>
      </w:r>
      <w:smartTag w:uri="urn:schemas-microsoft-com:office:smarttags" w:element="metricconverter">
        <w:smartTagPr>
          <w:attr w:name="ProductID" w:val="2014 г"/>
        </w:smartTagPr>
        <w:r w:rsidRPr="006324CD">
          <w:rPr>
            <w:rFonts w:ascii="Times New Roman" w:hAnsi="Times New Roman"/>
            <w:sz w:val="28"/>
            <w:szCs w:val="28"/>
          </w:rPr>
          <w:t xml:space="preserve">2014 </w:t>
        </w:r>
        <w:proofErr w:type="spellStart"/>
        <w:r w:rsidRPr="006324CD">
          <w:rPr>
            <w:rFonts w:ascii="Times New Roman" w:hAnsi="Times New Roman"/>
            <w:sz w:val="28"/>
            <w:szCs w:val="28"/>
          </w:rPr>
          <w:t>г</w:t>
        </w:r>
      </w:smartTag>
      <w:r w:rsidRPr="006324CD">
        <w:rPr>
          <w:rFonts w:ascii="Times New Roman" w:hAnsi="Times New Roman"/>
          <w:sz w:val="28"/>
          <w:szCs w:val="28"/>
        </w:rPr>
        <w:t>.в</w:t>
      </w:r>
      <w:proofErr w:type="spellEnd"/>
      <w:r w:rsidRPr="006324CD">
        <w:rPr>
          <w:rFonts w:ascii="Times New Roman" w:hAnsi="Times New Roman"/>
          <w:sz w:val="28"/>
          <w:szCs w:val="28"/>
        </w:rPr>
        <w:t xml:space="preserve">.; трактор </w:t>
      </w:r>
      <w:proofErr w:type="spellStart"/>
      <w:r w:rsidRPr="006324CD">
        <w:rPr>
          <w:rFonts w:ascii="Times New Roman" w:hAnsi="Times New Roman"/>
          <w:sz w:val="28"/>
          <w:szCs w:val="28"/>
        </w:rPr>
        <w:t>John</w:t>
      </w:r>
      <w:proofErr w:type="spellEnd"/>
      <w:r w:rsidRPr="006324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4CD">
        <w:rPr>
          <w:rFonts w:ascii="Times New Roman" w:hAnsi="Times New Roman"/>
          <w:sz w:val="28"/>
          <w:szCs w:val="28"/>
        </w:rPr>
        <w:t>Deere</w:t>
      </w:r>
      <w:proofErr w:type="spellEnd"/>
      <w:r w:rsidRPr="006324CD">
        <w:rPr>
          <w:rFonts w:ascii="Times New Roman" w:hAnsi="Times New Roman"/>
          <w:sz w:val="28"/>
          <w:szCs w:val="28"/>
        </w:rPr>
        <w:t xml:space="preserve"> 8335R, завод. № машины 1JZ8335RUCP052777, </w:t>
      </w:r>
      <w:smartTag w:uri="urn:schemas-microsoft-com:office:smarttags" w:element="metricconverter">
        <w:smartTagPr>
          <w:attr w:name="ProductID" w:val="2012 г"/>
        </w:smartTagPr>
        <w:r w:rsidRPr="006324CD">
          <w:rPr>
            <w:rFonts w:ascii="Times New Roman" w:hAnsi="Times New Roman"/>
            <w:sz w:val="28"/>
            <w:szCs w:val="28"/>
          </w:rPr>
          <w:t xml:space="preserve">2012 </w:t>
        </w:r>
        <w:proofErr w:type="spellStart"/>
        <w:r w:rsidRPr="006324CD">
          <w:rPr>
            <w:rFonts w:ascii="Times New Roman" w:hAnsi="Times New Roman"/>
            <w:sz w:val="28"/>
            <w:szCs w:val="28"/>
          </w:rPr>
          <w:t>г</w:t>
        </w:r>
      </w:smartTag>
      <w:r w:rsidRPr="006324CD">
        <w:rPr>
          <w:rFonts w:ascii="Times New Roman" w:hAnsi="Times New Roman"/>
          <w:sz w:val="28"/>
          <w:szCs w:val="28"/>
        </w:rPr>
        <w:t>.в</w:t>
      </w:r>
      <w:proofErr w:type="spellEnd"/>
      <w:r w:rsidRPr="006324CD">
        <w:rPr>
          <w:rFonts w:ascii="Times New Roman" w:hAnsi="Times New Roman"/>
          <w:sz w:val="28"/>
          <w:szCs w:val="28"/>
        </w:rPr>
        <w:t xml:space="preserve">., регистр. знак 3333 ОЕ 61, цвет зеленый. </w:t>
      </w:r>
    </w:p>
    <w:p w:rsidR="002650A5" w:rsidRPr="006324CD" w:rsidRDefault="002650A5" w:rsidP="006324C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24CD">
        <w:rPr>
          <w:rFonts w:ascii="Times New Roman" w:hAnsi="Times New Roman"/>
          <w:sz w:val="28"/>
          <w:szCs w:val="28"/>
        </w:rPr>
        <w:t xml:space="preserve">Начальная цена лота №1: 22 392 500 руб. </w:t>
      </w:r>
    </w:p>
    <w:p w:rsidR="002650A5" w:rsidRPr="00A5028A" w:rsidRDefault="002650A5" w:rsidP="00E459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A502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650A5" w:rsidRPr="006324CD" w:rsidRDefault="002650A5" w:rsidP="006324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Style w:val="190"/>
          <w:b w:val="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Cs/>
          <w:sz w:val="28"/>
          <w:szCs w:val="28"/>
        </w:rPr>
      </w:pPr>
      <w:r w:rsidRPr="006324CD">
        <w:rPr>
          <w:rStyle w:val="192"/>
          <w:bCs/>
          <w:sz w:val="28"/>
          <w:szCs w:val="28"/>
        </w:rPr>
        <w:lastRenderedPageBreak/>
        <w:t>3. ПРАВА И ОБЯЗАННОСТИ СТОРОН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2650A5" w:rsidRPr="006324CD" w:rsidRDefault="002650A5" w:rsidP="006324CD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b w:val="0"/>
          <w:sz w:val="28"/>
          <w:szCs w:val="28"/>
        </w:rPr>
      </w:pPr>
      <w:r w:rsidRPr="006324CD">
        <w:rPr>
          <w:rStyle w:val="111"/>
          <w:b w:val="0"/>
          <w:sz w:val="28"/>
          <w:szCs w:val="28"/>
        </w:rPr>
        <w:t>4. ОСОБЫЕ УСЛОВИЯ ДОГОВОРА</w:t>
      </w:r>
    </w:p>
    <w:p w:rsidR="002650A5" w:rsidRPr="006324CD" w:rsidRDefault="002650A5" w:rsidP="006324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Style w:val="190"/>
          <w:b w:val="0"/>
          <w:sz w:val="28"/>
          <w:szCs w:val="28"/>
        </w:rPr>
        <w:t>4.1.</w:t>
      </w:r>
      <w:r w:rsidRPr="00632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4CD">
        <w:rPr>
          <w:rFonts w:ascii="Times New Roman" w:hAnsi="Times New Roman" w:cs="Times New Roman"/>
          <w:sz w:val="28"/>
          <w:szCs w:val="28"/>
        </w:rPr>
        <w:t>Организатор возвращает задаток в течение 5 (пяти) рабочих дней со дня подписания Протокола об итогах торгов в случаях:</w:t>
      </w:r>
    </w:p>
    <w:p w:rsidR="002650A5" w:rsidRPr="006324CD" w:rsidRDefault="002650A5" w:rsidP="006324C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sz w:val="28"/>
          <w:szCs w:val="28"/>
        </w:rPr>
        <w:t>Претендент не допущен к участию в торгах;</w:t>
      </w:r>
    </w:p>
    <w:p w:rsidR="002650A5" w:rsidRPr="006324CD" w:rsidRDefault="002650A5" w:rsidP="006324C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sz w:val="28"/>
          <w:szCs w:val="28"/>
        </w:rPr>
        <w:t>Претендент участвовал в торгах, но не выиграл их;</w:t>
      </w:r>
    </w:p>
    <w:p w:rsidR="002650A5" w:rsidRPr="006324CD" w:rsidRDefault="002650A5" w:rsidP="006324CD">
      <w:pPr>
        <w:numPr>
          <w:ilvl w:val="0"/>
          <w:numId w:val="4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sz w:val="28"/>
          <w:szCs w:val="28"/>
        </w:rPr>
        <w:t>Претендент отозвал свою заявку на участие в торгах до момента окончания срока приема заявок на участие в торгах.</w:t>
      </w:r>
    </w:p>
    <w:p w:rsidR="002650A5" w:rsidRPr="006324CD" w:rsidRDefault="002650A5" w:rsidP="006324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Pr="006324CD">
        <w:rPr>
          <w:rFonts w:ascii="Times New Roman" w:hAnsi="Times New Roman" w:cs="Times New Roman"/>
          <w:sz w:val="28"/>
          <w:szCs w:val="28"/>
        </w:rPr>
        <w:t>В случае отмены торгов Организатор возвращает задаток Претенденту в течение 5 (пяти) рабочих дней со дня вынесения Организатором Решения об отмене торгов.</w:t>
      </w:r>
    </w:p>
    <w:p w:rsidR="002650A5" w:rsidRPr="006324CD" w:rsidRDefault="002650A5" w:rsidP="006324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6324CD">
        <w:rPr>
          <w:rFonts w:ascii="Times New Roman" w:hAnsi="Times New Roman" w:cs="Times New Roman"/>
          <w:sz w:val="28"/>
          <w:szCs w:val="28"/>
        </w:rPr>
        <w:t>Организатор не возвращает задаток Претенденту в случаях:</w:t>
      </w:r>
    </w:p>
    <w:p w:rsidR="002650A5" w:rsidRPr="006324CD" w:rsidRDefault="002650A5" w:rsidP="006324C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подписания Договора купли-продажи предмета торгов в установленный срок;</w:t>
      </w:r>
    </w:p>
    <w:p w:rsidR="002650A5" w:rsidRPr="006324CD" w:rsidRDefault="002650A5" w:rsidP="006324CD">
      <w:pPr>
        <w:numPr>
          <w:ilvl w:val="0"/>
          <w:numId w:val="5"/>
        </w:numPr>
        <w:tabs>
          <w:tab w:val="clear" w:pos="720"/>
          <w:tab w:val="left" w:pos="9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sz w:val="28"/>
          <w:szCs w:val="28"/>
        </w:rPr>
        <w:t>уклонения Претендента, признанного победителем торгов, от полной оплаты предмета торгов, в соответствии с Протоколом об итогах торгов и Договором купли-продажи предмета торгов.</w:t>
      </w:r>
    </w:p>
    <w:p w:rsidR="002650A5" w:rsidRPr="006324CD" w:rsidRDefault="002650A5" w:rsidP="006324CD">
      <w:pPr>
        <w:tabs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sz w:val="28"/>
          <w:szCs w:val="28"/>
        </w:rPr>
        <w:tab/>
        <w:t>4.4.</w:t>
      </w:r>
      <w:r w:rsidRPr="006324CD">
        <w:rPr>
          <w:rStyle w:val="190"/>
          <w:b w:val="0"/>
          <w:sz w:val="28"/>
          <w:szCs w:val="28"/>
        </w:rPr>
        <w:t xml:space="preserve">Организатор применяет упрощенную систему налогообложения. </w:t>
      </w:r>
    </w:p>
    <w:p w:rsidR="002650A5" w:rsidRPr="006324CD" w:rsidRDefault="002650A5" w:rsidP="006324CD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6324CD">
        <w:rPr>
          <w:rStyle w:val="111"/>
          <w:b w:val="0"/>
          <w:sz w:val="28"/>
          <w:szCs w:val="28"/>
        </w:rPr>
        <w:t>5. ЗАКЛЮЧИТЕЛЬНЫЕ ПОЛОЖЕНИЯ</w:t>
      </w:r>
    </w:p>
    <w:p w:rsidR="002650A5" w:rsidRPr="006324CD" w:rsidRDefault="002650A5" w:rsidP="006324C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6324CD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2650A5" w:rsidRPr="006324CD" w:rsidRDefault="002650A5" w:rsidP="006324CD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650A5" w:rsidRPr="006324CD" w:rsidRDefault="002650A5" w:rsidP="006324CD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rStyle w:val="190"/>
          <w:sz w:val="28"/>
          <w:szCs w:val="28"/>
        </w:rPr>
        <w:t>Договор вступает в силу с момента подписания.</w:t>
      </w:r>
    </w:p>
    <w:p w:rsidR="002650A5" w:rsidRPr="006324CD" w:rsidRDefault="002650A5" w:rsidP="006324CD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6324CD">
        <w:rPr>
          <w:rStyle w:val="111"/>
          <w:sz w:val="28"/>
          <w:szCs w:val="28"/>
        </w:rPr>
        <w:t>6. ЮРИДИЧЕСКИЕ АДРЕСА И ПОДПИСИ СТОРОН: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b w:val="0"/>
          <w:sz w:val="28"/>
          <w:szCs w:val="28"/>
        </w:rPr>
        <w:t>Претендент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b w:val="0"/>
          <w:sz w:val="28"/>
          <w:szCs w:val="28"/>
        </w:rPr>
        <w:t>_____________________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b w:val="0"/>
          <w:sz w:val="28"/>
          <w:szCs w:val="28"/>
        </w:rPr>
        <w:t xml:space="preserve">Организатор </w:t>
      </w:r>
    </w:p>
    <w:p w:rsidR="002650A5" w:rsidRPr="006324CD" w:rsidRDefault="002650A5" w:rsidP="006324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4CD">
        <w:rPr>
          <w:rFonts w:ascii="Times New Roman" w:hAnsi="Times New Roman" w:cs="Times New Roman"/>
          <w:sz w:val="28"/>
          <w:szCs w:val="28"/>
        </w:rPr>
        <w:t xml:space="preserve">Получатель: </w:t>
      </w:r>
      <w:proofErr w:type="spellStart"/>
      <w:r w:rsidRPr="006324CD">
        <w:rPr>
          <w:rFonts w:ascii="Times New Roman" w:hAnsi="Times New Roman" w:cs="Times New Roman"/>
          <w:sz w:val="28"/>
          <w:szCs w:val="28"/>
        </w:rPr>
        <w:t>Илькевич</w:t>
      </w:r>
      <w:proofErr w:type="spellEnd"/>
      <w:r w:rsidRPr="006324CD">
        <w:rPr>
          <w:rFonts w:ascii="Times New Roman" w:hAnsi="Times New Roman" w:cs="Times New Roman"/>
          <w:sz w:val="28"/>
          <w:szCs w:val="28"/>
        </w:rPr>
        <w:t xml:space="preserve"> Сергей Александрович, ИНН 611802997578, р/с 40817810290050000105 в ПАО КБ «Центр-Инвест», к/с 30101810100000000762, БИК 046015762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b w:val="0"/>
          <w:sz w:val="28"/>
          <w:szCs w:val="28"/>
        </w:rPr>
        <w:t xml:space="preserve">Организатор: ________________ /Р.Ф. </w:t>
      </w:r>
      <w:proofErr w:type="spellStart"/>
      <w:r w:rsidRPr="006324CD">
        <w:rPr>
          <w:b w:val="0"/>
          <w:sz w:val="28"/>
          <w:szCs w:val="28"/>
        </w:rPr>
        <w:t>Бадгутдинов</w:t>
      </w:r>
      <w:proofErr w:type="spellEnd"/>
      <w:r w:rsidRPr="006324CD">
        <w:rPr>
          <w:b w:val="0"/>
          <w:sz w:val="28"/>
          <w:szCs w:val="28"/>
        </w:rPr>
        <w:t>/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b w:val="0"/>
          <w:sz w:val="28"/>
          <w:szCs w:val="28"/>
        </w:rPr>
        <w:tab/>
      </w:r>
      <w:r w:rsidRPr="006324CD">
        <w:rPr>
          <w:b w:val="0"/>
          <w:sz w:val="28"/>
          <w:szCs w:val="28"/>
        </w:rPr>
        <w:tab/>
      </w:r>
      <w:r w:rsidRPr="006324CD">
        <w:rPr>
          <w:b w:val="0"/>
          <w:sz w:val="28"/>
          <w:szCs w:val="28"/>
        </w:rPr>
        <w:tab/>
      </w:r>
      <w:r w:rsidRPr="006324CD">
        <w:rPr>
          <w:b w:val="0"/>
          <w:sz w:val="28"/>
          <w:szCs w:val="28"/>
        </w:rPr>
        <w:tab/>
      </w:r>
      <w:proofErr w:type="spellStart"/>
      <w:r w:rsidRPr="006324CD">
        <w:rPr>
          <w:b w:val="0"/>
          <w:sz w:val="28"/>
          <w:szCs w:val="28"/>
        </w:rPr>
        <w:t>М.п</w:t>
      </w:r>
      <w:proofErr w:type="spellEnd"/>
      <w:r w:rsidRPr="006324CD">
        <w:rPr>
          <w:b w:val="0"/>
          <w:sz w:val="28"/>
          <w:szCs w:val="28"/>
        </w:rPr>
        <w:t>.</w:t>
      </w: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2650A5" w:rsidRPr="006324CD" w:rsidRDefault="002650A5" w:rsidP="006324CD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6324CD">
        <w:rPr>
          <w:b w:val="0"/>
          <w:sz w:val="28"/>
          <w:szCs w:val="28"/>
        </w:rPr>
        <w:t>Претендент: ____________________/</w:t>
      </w:r>
    </w:p>
    <w:sectPr w:rsidR="002650A5" w:rsidRPr="006324CD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5B51796"/>
    <w:multiLevelType w:val="multilevel"/>
    <w:tmpl w:val="26E0DD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</w:abstractNum>
  <w:abstractNum w:abstractNumId="4">
    <w:nsid w:val="296553E5"/>
    <w:multiLevelType w:val="multilevel"/>
    <w:tmpl w:val="D29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97360"/>
    <w:multiLevelType w:val="multilevel"/>
    <w:tmpl w:val="11CE739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155FB"/>
    <w:rsid w:val="00031C5B"/>
    <w:rsid w:val="000348F2"/>
    <w:rsid w:val="00040D0A"/>
    <w:rsid w:val="00041995"/>
    <w:rsid w:val="00045176"/>
    <w:rsid w:val="0006651F"/>
    <w:rsid w:val="00077B12"/>
    <w:rsid w:val="0008388E"/>
    <w:rsid w:val="00091B1A"/>
    <w:rsid w:val="000B0ACF"/>
    <w:rsid w:val="000B77C2"/>
    <w:rsid w:val="000D1CEC"/>
    <w:rsid w:val="000F2E22"/>
    <w:rsid w:val="00115357"/>
    <w:rsid w:val="00141ABB"/>
    <w:rsid w:val="00155C4D"/>
    <w:rsid w:val="00191BF1"/>
    <w:rsid w:val="001960FF"/>
    <w:rsid w:val="001B19F4"/>
    <w:rsid w:val="001C4044"/>
    <w:rsid w:val="001D6624"/>
    <w:rsid w:val="001D7726"/>
    <w:rsid w:val="00214A7A"/>
    <w:rsid w:val="00234263"/>
    <w:rsid w:val="002440FF"/>
    <w:rsid w:val="00256C00"/>
    <w:rsid w:val="00261208"/>
    <w:rsid w:val="002650A5"/>
    <w:rsid w:val="00267353"/>
    <w:rsid w:val="00270547"/>
    <w:rsid w:val="00290482"/>
    <w:rsid w:val="002C6747"/>
    <w:rsid w:val="002E0CA5"/>
    <w:rsid w:val="002E4597"/>
    <w:rsid w:val="002F527D"/>
    <w:rsid w:val="003276C4"/>
    <w:rsid w:val="003433A8"/>
    <w:rsid w:val="003604CD"/>
    <w:rsid w:val="003913BD"/>
    <w:rsid w:val="003B25D4"/>
    <w:rsid w:val="003B2CD4"/>
    <w:rsid w:val="003C5666"/>
    <w:rsid w:val="003E2D64"/>
    <w:rsid w:val="003F79CA"/>
    <w:rsid w:val="00431A60"/>
    <w:rsid w:val="00490756"/>
    <w:rsid w:val="004A1D79"/>
    <w:rsid w:val="004A6581"/>
    <w:rsid w:val="004D1078"/>
    <w:rsid w:val="004D2165"/>
    <w:rsid w:val="004D2286"/>
    <w:rsid w:val="00501D6D"/>
    <w:rsid w:val="00510923"/>
    <w:rsid w:val="00522C1B"/>
    <w:rsid w:val="00526719"/>
    <w:rsid w:val="005429D4"/>
    <w:rsid w:val="0055105A"/>
    <w:rsid w:val="00555605"/>
    <w:rsid w:val="0056512B"/>
    <w:rsid w:val="00572B91"/>
    <w:rsid w:val="00577FB2"/>
    <w:rsid w:val="0058093E"/>
    <w:rsid w:val="005853E7"/>
    <w:rsid w:val="00592944"/>
    <w:rsid w:val="00593F5D"/>
    <w:rsid w:val="00597EAD"/>
    <w:rsid w:val="005D3ADA"/>
    <w:rsid w:val="005D552A"/>
    <w:rsid w:val="005D7151"/>
    <w:rsid w:val="00601485"/>
    <w:rsid w:val="00610060"/>
    <w:rsid w:val="006324CD"/>
    <w:rsid w:val="00635281"/>
    <w:rsid w:val="00691FC2"/>
    <w:rsid w:val="006A1B6C"/>
    <w:rsid w:val="006E0F63"/>
    <w:rsid w:val="006E3E13"/>
    <w:rsid w:val="00701BF0"/>
    <w:rsid w:val="00724222"/>
    <w:rsid w:val="00730771"/>
    <w:rsid w:val="00732489"/>
    <w:rsid w:val="00763E84"/>
    <w:rsid w:val="00784726"/>
    <w:rsid w:val="00797BAC"/>
    <w:rsid w:val="007B20D0"/>
    <w:rsid w:val="007C7CEF"/>
    <w:rsid w:val="007D203B"/>
    <w:rsid w:val="007D69DA"/>
    <w:rsid w:val="007E6AF3"/>
    <w:rsid w:val="008146E0"/>
    <w:rsid w:val="00820333"/>
    <w:rsid w:val="00832C9D"/>
    <w:rsid w:val="00863D71"/>
    <w:rsid w:val="0086582C"/>
    <w:rsid w:val="008709C6"/>
    <w:rsid w:val="00895A88"/>
    <w:rsid w:val="008A36AD"/>
    <w:rsid w:val="008A6ED5"/>
    <w:rsid w:val="008C1712"/>
    <w:rsid w:val="008C3AD7"/>
    <w:rsid w:val="008D6255"/>
    <w:rsid w:val="008E3D4F"/>
    <w:rsid w:val="009026C3"/>
    <w:rsid w:val="00921F5F"/>
    <w:rsid w:val="0093240E"/>
    <w:rsid w:val="009435E7"/>
    <w:rsid w:val="0094400D"/>
    <w:rsid w:val="009675A4"/>
    <w:rsid w:val="00971F96"/>
    <w:rsid w:val="009854BA"/>
    <w:rsid w:val="009B2D6F"/>
    <w:rsid w:val="009C3D33"/>
    <w:rsid w:val="00A01F45"/>
    <w:rsid w:val="00A20E5C"/>
    <w:rsid w:val="00A5028A"/>
    <w:rsid w:val="00A564DE"/>
    <w:rsid w:val="00A87621"/>
    <w:rsid w:val="00AA406B"/>
    <w:rsid w:val="00AB55FE"/>
    <w:rsid w:val="00AC1675"/>
    <w:rsid w:val="00AD43B8"/>
    <w:rsid w:val="00B00C99"/>
    <w:rsid w:val="00B05ED2"/>
    <w:rsid w:val="00B224B6"/>
    <w:rsid w:val="00B267A3"/>
    <w:rsid w:val="00B335CB"/>
    <w:rsid w:val="00B36F3C"/>
    <w:rsid w:val="00B635D3"/>
    <w:rsid w:val="00B72247"/>
    <w:rsid w:val="00B75E2E"/>
    <w:rsid w:val="00B810E7"/>
    <w:rsid w:val="00B84177"/>
    <w:rsid w:val="00B912B9"/>
    <w:rsid w:val="00BA561C"/>
    <w:rsid w:val="00BB306F"/>
    <w:rsid w:val="00BF0B85"/>
    <w:rsid w:val="00C35E28"/>
    <w:rsid w:val="00C8594A"/>
    <w:rsid w:val="00C867C2"/>
    <w:rsid w:val="00C94E09"/>
    <w:rsid w:val="00CB7A7E"/>
    <w:rsid w:val="00CB7C76"/>
    <w:rsid w:val="00CD57B3"/>
    <w:rsid w:val="00CF1787"/>
    <w:rsid w:val="00D15DD4"/>
    <w:rsid w:val="00D2753E"/>
    <w:rsid w:val="00D32CE8"/>
    <w:rsid w:val="00D75427"/>
    <w:rsid w:val="00D948A6"/>
    <w:rsid w:val="00DA15DD"/>
    <w:rsid w:val="00DC0455"/>
    <w:rsid w:val="00DC1E6E"/>
    <w:rsid w:val="00DD7129"/>
    <w:rsid w:val="00DE2152"/>
    <w:rsid w:val="00DF327A"/>
    <w:rsid w:val="00DF5492"/>
    <w:rsid w:val="00E05AE0"/>
    <w:rsid w:val="00E1655B"/>
    <w:rsid w:val="00E4593D"/>
    <w:rsid w:val="00E57924"/>
    <w:rsid w:val="00E64E4F"/>
    <w:rsid w:val="00E74149"/>
    <w:rsid w:val="00E76141"/>
    <w:rsid w:val="00E95E9B"/>
    <w:rsid w:val="00EA368E"/>
    <w:rsid w:val="00EB10A0"/>
    <w:rsid w:val="00EC20B0"/>
    <w:rsid w:val="00EC49B8"/>
    <w:rsid w:val="00ED41B7"/>
    <w:rsid w:val="00F1230D"/>
    <w:rsid w:val="00F14831"/>
    <w:rsid w:val="00F320CB"/>
    <w:rsid w:val="00F449B3"/>
    <w:rsid w:val="00F621D2"/>
    <w:rsid w:val="00F622F0"/>
    <w:rsid w:val="00F8301B"/>
    <w:rsid w:val="00F85E35"/>
    <w:rsid w:val="00F91596"/>
    <w:rsid w:val="00F95F2D"/>
    <w:rsid w:val="00FA7947"/>
    <w:rsid w:val="00FB75AE"/>
    <w:rsid w:val="00FC356A"/>
    <w:rsid w:val="00FC556B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0B77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0B77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2</cp:revision>
  <cp:lastPrinted>2011-05-17T12:42:00Z</cp:lastPrinted>
  <dcterms:created xsi:type="dcterms:W3CDTF">2017-10-06T13:18:00Z</dcterms:created>
  <dcterms:modified xsi:type="dcterms:W3CDTF">2017-10-06T13:18:00Z</dcterms:modified>
</cp:coreProperties>
</file>