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r w:rsidR="00D272DC">
        <w:rPr>
          <w:sz w:val="22"/>
          <w:szCs w:val="22"/>
        </w:rPr>
        <w:t xml:space="preserve">Ульяновой Натальи Александровны </w:t>
      </w:r>
      <w:r w:rsidRPr="001E7259">
        <w:rPr>
          <w:sz w:val="22"/>
          <w:szCs w:val="22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D272DC">
        <w:rPr>
          <w:sz w:val="22"/>
          <w:szCs w:val="22"/>
        </w:rPr>
        <w:t>03</w:t>
      </w:r>
      <w:r w:rsidRPr="001E7259">
        <w:rPr>
          <w:sz w:val="22"/>
          <w:szCs w:val="22"/>
        </w:rPr>
        <w:t>.</w:t>
      </w:r>
      <w:r w:rsidR="00D272DC">
        <w:rPr>
          <w:sz w:val="22"/>
          <w:szCs w:val="22"/>
        </w:rPr>
        <w:t>08</w:t>
      </w:r>
      <w:r w:rsidRPr="001E7259">
        <w:rPr>
          <w:sz w:val="22"/>
          <w:szCs w:val="22"/>
        </w:rPr>
        <w:t xml:space="preserve">.2020 г. по делу № </w:t>
      </w:r>
      <w:r w:rsidR="00D272DC" w:rsidRPr="00D272DC">
        <w:rPr>
          <w:sz w:val="22"/>
          <w:szCs w:val="22"/>
        </w:rPr>
        <w:t>А74-3771/2020</w:t>
      </w:r>
      <w:r w:rsidR="00AC4972" w:rsidRPr="00784206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</w:t>
      </w:r>
      <w:r w:rsidR="009D6606" w:rsidRPr="00784206">
        <w:rPr>
          <w:sz w:val="22"/>
          <w:szCs w:val="22"/>
        </w:rPr>
        <w:t>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</w:t>
      </w:r>
      <w:bookmarkStart w:id="0" w:name="_GoBack"/>
      <w:bookmarkEnd w:id="0"/>
      <w:r w:rsidR="009D6606" w:rsidRPr="00784206">
        <w:rPr>
          <w:sz w:val="22"/>
          <w:szCs w:val="22"/>
        </w:rPr>
        <w:t>стороны,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9D660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272DC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0B91-A7F0-45D2-A5F1-D23337D1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22</cp:revision>
  <cp:lastPrinted>2015-10-01T07:29:00Z</cp:lastPrinted>
  <dcterms:created xsi:type="dcterms:W3CDTF">2017-07-11T01:35:00Z</dcterms:created>
  <dcterms:modified xsi:type="dcterms:W3CDTF">2021-02-19T17:53:00Z</dcterms:modified>
</cp:coreProperties>
</file>