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Проект договора купли-продажи</w:t>
      </w:r>
    </w:p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 xml:space="preserve">«Договор № </w:t>
      </w:r>
      <w:r w:rsidR="007234FF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BA01B7">
        <w:rPr>
          <w:rFonts w:ascii="Times New Roman" w:hAnsi="Times New Roman" w:cs="Times New Roman"/>
          <w:b/>
          <w:sz w:val="20"/>
          <w:szCs w:val="20"/>
        </w:rPr>
        <w:t xml:space="preserve">о результатах торгов по продаже  имущества  </w:t>
      </w:r>
    </w:p>
    <w:p w:rsidR="00335A02" w:rsidRPr="00BA01B7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9E4C6E" w:rsidRPr="00BA01B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335A02" w:rsidRPr="00BA01B7">
        <w:rPr>
          <w:rFonts w:ascii="Times New Roman" w:hAnsi="Times New Roman" w:cs="Times New Roman"/>
          <w:sz w:val="20"/>
          <w:szCs w:val="20"/>
        </w:rPr>
        <w:t>«</w:t>
      </w:r>
      <w:r w:rsidR="00193FC2">
        <w:rPr>
          <w:rFonts w:ascii="Times New Roman" w:hAnsi="Times New Roman" w:cs="Times New Roman"/>
          <w:sz w:val="20"/>
          <w:szCs w:val="20"/>
        </w:rPr>
        <w:t>____</w:t>
      </w:r>
      <w:r w:rsidR="00335A02" w:rsidRPr="00BA01B7">
        <w:rPr>
          <w:rFonts w:ascii="Times New Roman" w:hAnsi="Times New Roman" w:cs="Times New Roman"/>
          <w:sz w:val="20"/>
          <w:szCs w:val="20"/>
        </w:rPr>
        <w:t>»</w:t>
      </w:r>
      <w:r w:rsidR="007234FF">
        <w:rPr>
          <w:rFonts w:ascii="Times New Roman" w:hAnsi="Times New Roman" w:cs="Times New Roman"/>
          <w:sz w:val="20"/>
          <w:szCs w:val="20"/>
        </w:rPr>
        <w:t xml:space="preserve"> </w:t>
      </w:r>
      <w:r w:rsidR="00EC6A84">
        <w:rPr>
          <w:rFonts w:ascii="Times New Roman" w:hAnsi="Times New Roman" w:cs="Times New Roman"/>
          <w:sz w:val="20"/>
          <w:szCs w:val="20"/>
        </w:rPr>
        <w:t xml:space="preserve">   </w:t>
      </w:r>
      <w:r w:rsidR="007234FF">
        <w:rPr>
          <w:rFonts w:ascii="Times New Roman" w:hAnsi="Times New Roman" w:cs="Times New Roman"/>
          <w:sz w:val="20"/>
          <w:szCs w:val="20"/>
        </w:rPr>
        <w:t xml:space="preserve"> </w:t>
      </w:r>
      <w:r w:rsidR="00335A02" w:rsidRPr="00BA01B7">
        <w:rPr>
          <w:rFonts w:ascii="Times New Roman" w:hAnsi="Times New Roman" w:cs="Times New Roman"/>
          <w:sz w:val="20"/>
          <w:szCs w:val="20"/>
        </w:rPr>
        <w:t>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712A8D">
        <w:rPr>
          <w:rFonts w:ascii="Times New Roman" w:hAnsi="Times New Roman" w:cs="Times New Roman"/>
          <w:sz w:val="20"/>
          <w:szCs w:val="20"/>
        </w:rPr>
        <w:t>1</w:t>
      </w:r>
      <w:r w:rsidR="00335A02" w:rsidRPr="00BA01B7">
        <w:rPr>
          <w:rFonts w:ascii="Times New Roman" w:hAnsi="Times New Roman" w:cs="Times New Roman"/>
          <w:sz w:val="20"/>
          <w:szCs w:val="20"/>
        </w:rPr>
        <w:t>г.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234FF" w:rsidRPr="007234FF">
        <w:rPr>
          <w:rFonts w:ascii="Times New Roman" w:hAnsi="Times New Roman" w:cs="Times New Roman"/>
          <w:sz w:val="20"/>
          <w:szCs w:val="20"/>
        </w:rPr>
        <w:t>Организатор торгов – финансовый управляющий</w:t>
      </w:r>
      <w:r w:rsidR="00A66FBB" w:rsidRPr="00A66FBB">
        <w:t xml:space="preserve"> </w:t>
      </w:r>
      <w:r w:rsidR="00A66FBB" w:rsidRPr="00A66FBB">
        <w:rPr>
          <w:rFonts w:ascii="Times New Roman" w:hAnsi="Times New Roman" w:cs="Times New Roman"/>
          <w:sz w:val="20"/>
          <w:szCs w:val="20"/>
        </w:rPr>
        <w:t>Дорджиевой Татьяны Васильевны  (ИНН 080500904911, СНИЛС 133-881-696 87, дата рождения 27.05.1965, адрес регистрации:</w:t>
      </w:r>
      <w:proofErr w:type="gramEnd"/>
      <w:r w:rsidR="00A66FBB" w:rsidRPr="00A66F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66FBB" w:rsidRPr="00A66FBB">
        <w:rPr>
          <w:rFonts w:ascii="Times New Roman" w:hAnsi="Times New Roman" w:cs="Times New Roman"/>
          <w:sz w:val="20"/>
          <w:szCs w:val="20"/>
        </w:rPr>
        <w:t>Республика Калмыкия, Малодербетовский район, с. Малые Дербеты, ул. Гагарина, д. 6) Бурнинов Игорь Кирсанович (ИНН 081400718007, СНИЛС 020-707-710-08, член ААУ «Сибирский центр экспертов антикризис</w:t>
      </w:r>
      <w:r w:rsidR="00A66FBB">
        <w:rPr>
          <w:rFonts w:ascii="Times New Roman" w:hAnsi="Times New Roman" w:cs="Times New Roman"/>
          <w:sz w:val="20"/>
          <w:szCs w:val="20"/>
        </w:rPr>
        <w:t>ного управления» г. Новосибирск</w:t>
      </w:r>
      <w:r w:rsidR="00A66FBB" w:rsidRPr="00A66FBB">
        <w:rPr>
          <w:rFonts w:ascii="Times New Roman" w:hAnsi="Times New Roman" w:cs="Times New Roman"/>
          <w:sz w:val="20"/>
          <w:szCs w:val="20"/>
        </w:rPr>
        <w:t>)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, действующий на основании Решения </w:t>
      </w:r>
      <w:r w:rsidR="00A66FBB">
        <w:rPr>
          <w:rFonts w:ascii="Times New Roman" w:hAnsi="Times New Roman" w:cs="Times New Roman"/>
          <w:sz w:val="20"/>
          <w:szCs w:val="20"/>
        </w:rPr>
        <w:t>Арбитражного суда</w:t>
      </w:r>
      <w:r w:rsidR="00A66FBB" w:rsidRPr="00A66FBB">
        <w:rPr>
          <w:rFonts w:ascii="Times New Roman" w:hAnsi="Times New Roman" w:cs="Times New Roman"/>
          <w:sz w:val="20"/>
          <w:szCs w:val="20"/>
        </w:rPr>
        <w:t xml:space="preserve"> </w:t>
      </w:r>
      <w:r w:rsidR="00A66FBB">
        <w:rPr>
          <w:rFonts w:ascii="Times New Roman" w:hAnsi="Times New Roman" w:cs="Times New Roman"/>
          <w:sz w:val="20"/>
          <w:szCs w:val="20"/>
        </w:rPr>
        <w:t xml:space="preserve">Республики Калмыкия </w:t>
      </w:r>
      <w:r w:rsidR="007234FF" w:rsidRPr="007234FF">
        <w:rPr>
          <w:rFonts w:ascii="Times New Roman" w:hAnsi="Times New Roman" w:cs="Times New Roman"/>
          <w:sz w:val="20"/>
          <w:szCs w:val="20"/>
        </w:rPr>
        <w:t>по делу №А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2-</w:t>
      </w:r>
      <w:r w:rsidR="00A66FBB">
        <w:rPr>
          <w:rFonts w:ascii="Times New Roman" w:hAnsi="Times New Roman" w:cs="Times New Roman"/>
          <w:sz w:val="20"/>
          <w:szCs w:val="20"/>
        </w:rPr>
        <w:t>1106</w:t>
      </w:r>
      <w:r w:rsidR="007234FF" w:rsidRPr="007234FF">
        <w:rPr>
          <w:rFonts w:ascii="Times New Roman" w:hAnsi="Times New Roman" w:cs="Times New Roman"/>
          <w:sz w:val="20"/>
          <w:szCs w:val="20"/>
        </w:rPr>
        <w:t>/20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1 от 0</w:t>
      </w:r>
      <w:r w:rsidR="00A66FBB">
        <w:rPr>
          <w:rFonts w:ascii="Times New Roman" w:hAnsi="Times New Roman" w:cs="Times New Roman"/>
          <w:sz w:val="20"/>
          <w:szCs w:val="20"/>
        </w:rPr>
        <w:t>9.06</w:t>
      </w:r>
      <w:r w:rsidR="007234FF" w:rsidRPr="007234FF">
        <w:rPr>
          <w:rFonts w:ascii="Times New Roman" w:hAnsi="Times New Roman" w:cs="Times New Roman"/>
          <w:sz w:val="20"/>
          <w:szCs w:val="20"/>
        </w:rPr>
        <w:t>.202</w:t>
      </w:r>
      <w:r w:rsidR="00A66FBB">
        <w:rPr>
          <w:rFonts w:ascii="Times New Roman" w:hAnsi="Times New Roman" w:cs="Times New Roman"/>
          <w:sz w:val="20"/>
          <w:szCs w:val="20"/>
        </w:rPr>
        <w:t>1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г., в соответствии с </w:t>
      </w:r>
      <w:r w:rsidR="00A66FBB">
        <w:rPr>
          <w:rFonts w:ascii="Times New Roman" w:hAnsi="Times New Roman" w:cs="Times New Roman"/>
          <w:sz w:val="20"/>
          <w:szCs w:val="20"/>
        </w:rPr>
        <w:t>Положением о п</w:t>
      </w:r>
      <w:r w:rsidR="007234FF" w:rsidRPr="007234FF">
        <w:rPr>
          <w:rFonts w:ascii="Times New Roman" w:hAnsi="Times New Roman" w:cs="Times New Roman"/>
          <w:sz w:val="20"/>
          <w:szCs w:val="20"/>
        </w:rPr>
        <w:t>орядк</w:t>
      </w:r>
      <w:r w:rsidR="00A66FBB">
        <w:rPr>
          <w:rFonts w:ascii="Times New Roman" w:hAnsi="Times New Roman" w:cs="Times New Roman"/>
          <w:sz w:val="20"/>
          <w:szCs w:val="20"/>
        </w:rPr>
        <w:t>е, сроках и условиях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 реализации имущества</w:t>
      </w:r>
      <w:r w:rsidR="00A66FBB">
        <w:rPr>
          <w:rFonts w:ascii="Times New Roman" w:hAnsi="Times New Roman" w:cs="Times New Roman"/>
          <w:sz w:val="20"/>
          <w:szCs w:val="20"/>
        </w:rPr>
        <w:t xml:space="preserve"> должника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, утвержденного Определением Арбитражного суда </w:t>
      </w:r>
      <w:r w:rsidR="00A66FBB">
        <w:rPr>
          <w:rFonts w:ascii="Times New Roman" w:hAnsi="Times New Roman" w:cs="Times New Roman"/>
          <w:sz w:val="20"/>
          <w:szCs w:val="20"/>
        </w:rPr>
        <w:t>Республики Калмыкия</w:t>
      </w:r>
      <w:proofErr w:type="gramEnd"/>
      <w:r w:rsidR="007234FF" w:rsidRPr="007234FF">
        <w:rPr>
          <w:rFonts w:ascii="Times New Roman" w:hAnsi="Times New Roman" w:cs="Times New Roman"/>
          <w:sz w:val="20"/>
          <w:szCs w:val="20"/>
        </w:rPr>
        <w:t xml:space="preserve"> по делу №А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2-</w:t>
      </w:r>
      <w:r w:rsidR="00A66FBB">
        <w:rPr>
          <w:rFonts w:ascii="Times New Roman" w:hAnsi="Times New Roman" w:cs="Times New Roman"/>
          <w:sz w:val="20"/>
          <w:szCs w:val="20"/>
        </w:rPr>
        <w:t>1106</w:t>
      </w:r>
      <w:r w:rsidR="007234FF" w:rsidRPr="007234FF">
        <w:rPr>
          <w:rFonts w:ascii="Times New Roman" w:hAnsi="Times New Roman" w:cs="Times New Roman"/>
          <w:sz w:val="20"/>
          <w:szCs w:val="20"/>
        </w:rPr>
        <w:t>/20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1 от </w:t>
      </w:r>
      <w:r w:rsidR="00A66FBB">
        <w:rPr>
          <w:rFonts w:ascii="Times New Roman" w:hAnsi="Times New Roman" w:cs="Times New Roman"/>
          <w:sz w:val="20"/>
          <w:szCs w:val="20"/>
        </w:rPr>
        <w:t>24</w:t>
      </w:r>
      <w:r w:rsidR="007234FF" w:rsidRPr="007234FF">
        <w:rPr>
          <w:rFonts w:ascii="Times New Roman" w:hAnsi="Times New Roman" w:cs="Times New Roman"/>
          <w:sz w:val="20"/>
          <w:szCs w:val="20"/>
        </w:rPr>
        <w:t>.0</w:t>
      </w:r>
      <w:r w:rsidR="00A66FBB">
        <w:rPr>
          <w:rFonts w:ascii="Times New Roman" w:hAnsi="Times New Roman" w:cs="Times New Roman"/>
          <w:sz w:val="20"/>
          <w:szCs w:val="20"/>
        </w:rPr>
        <w:t>9</w:t>
      </w:r>
      <w:r w:rsidR="007234FF" w:rsidRPr="007234FF">
        <w:rPr>
          <w:rFonts w:ascii="Times New Roman" w:hAnsi="Times New Roman" w:cs="Times New Roman"/>
          <w:sz w:val="20"/>
          <w:szCs w:val="20"/>
        </w:rPr>
        <w:t>.2021г.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>,</w:t>
      </w:r>
      <w:r w:rsidR="00A66FBB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с одной стороны и  </w:t>
      </w:r>
      <w:r w:rsidR="00EC6A84">
        <w:rPr>
          <w:rFonts w:ascii="Times New Roman" w:hAnsi="Times New Roman" w:cs="Times New Roman"/>
          <w:sz w:val="20"/>
          <w:szCs w:val="20"/>
        </w:rPr>
        <w:t>_____________________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 именуем</w:t>
      </w:r>
      <w:r w:rsidR="007234FF">
        <w:rPr>
          <w:rStyle w:val="paragraph"/>
          <w:rFonts w:ascii="Times New Roman" w:hAnsi="Times New Roman" w:cs="Times New Roman"/>
          <w:sz w:val="20"/>
          <w:szCs w:val="20"/>
        </w:rPr>
        <w:t xml:space="preserve">ый 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в дальнейшем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Pr="00BA01B7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 подписали настоящий договор о нижеследующем: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</w:t>
      </w:r>
    </w:p>
    <w:p w:rsidR="00FD6AE7" w:rsidRDefault="00A66FBB" w:rsidP="00A66FB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66FBB">
        <w:rPr>
          <w:rFonts w:ascii="Times New Roman" w:eastAsia="Calibri" w:hAnsi="Times New Roman" w:cs="Times New Roman"/>
          <w:b/>
          <w:lang w:eastAsia="en-US"/>
        </w:rPr>
        <w:t>Лот №1</w:t>
      </w:r>
      <w:r>
        <w:rPr>
          <w:rFonts w:ascii="Times New Roman" w:eastAsia="Calibri" w:hAnsi="Times New Roman" w:cs="Times New Roman"/>
          <w:lang w:eastAsia="en-US"/>
        </w:rPr>
        <w:t xml:space="preserve">: </w:t>
      </w:r>
      <w:r w:rsidRPr="00A66FBB">
        <w:rPr>
          <w:rFonts w:ascii="Times New Roman" w:eastAsia="Calibri" w:hAnsi="Times New Roman" w:cs="Times New Roman"/>
          <w:lang w:eastAsia="en-US"/>
        </w:rPr>
        <w:t>1)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A66FBB">
        <w:rPr>
          <w:rFonts w:ascii="Times New Roman" w:eastAsia="Calibri" w:hAnsi="Times New Roman" w:cs="Times New Roman"/>
          <w:lang w:eastAsia="en-US"/>
        </w:rPr>
        <w:t>Земельный участок (кадастр. № 08:05:150101:141:ЗУ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1</w:t>
      </w:r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). Местоположение земельного участка: Республика Калмыкия, Малодербетовский район, участок находится примерно в 15,9 км по направлению на юго-восток от п.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Ики-Бухус</w:t>
      </w:r>
      <w:proofErr w:type="spellEnd"/>
      <w:r w:rsidRPr="00A66FBB">
        <w:rPr>
          <w:rFonts w:ascii="Times New Roman" w:eastAsia="Calibri" w:hAnsi="Times New Roman" w:cs="Times New Roman"/>
          <w:lang w:eastAsia="en-US"/>
        </w:rPr>
        <w:t xml:space="preserve">. Площадь земельного участка: 113000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кв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.м</w:t>
      </w:r>
      <w:proofErr w:type="spellEnd"/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  +/- 2941кв.м  Категория земель: земли сельскохозяйственного назначения. Вид разрешенного использования: для сельскохозяйственного производства.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A66FBB">
        <w:rPr>
          <w:rFonts w:ascii="Times New Roman" w:eastAsia="Calibri" w:hAnsi="Times New Roman" w:cs="Times New Roman"/>
          <w:lang w:eastAsia="en-US"/>
        </w:rPr>
        <w:t>2)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A66FBB">
        <w:rPr>
          <w:rFonts w:ascii="Times New Roman" w:eastAsia="Calibri" w:hAnsi="Times New Roman" w:cs="Times New Roman"/>
          <w:lang w:eastAsia="en-US"/>
        </w:rPr>
        <w:t>Земельный участок (кадастр. № 08:05:150101:141:ЗУ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2</w:t>
      </w:r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). Местоположение земельного участка: Республика Калмыкия, Малодербетовский район, участок находится примерно в 4,6 км по направлению на северо-восток от п.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Ики-Бухус</w:t>
      </w:r>
      <w:proofErr w:type="spellEnd"/>
      <w:r w:rsidRPr="00A66FBB">
        <w:rPr>
          <w:rFonts w:ascii="Times New Roman" w:eastAsia="Calibri" w:hAnsi="Times New Roman" w:cs="Times New Roman"/>
          <w:lang w:eastAsia="en-US"/>
        </w:rPr>
        <w:t xml:space="preserve">. Площадь земельного участка: 11000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кв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.м</w:t>
      </w:r>
      <w:proofErr w:type="spellEnd"/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  +/- 918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A66FBB">
        <w:rPr>
          <w:rFonts w:ascii="Times New Roman" w:eastAsia="Calibri" w:hAnsi="Times New Roman" w:cs="Times New Roman"/>
          <w:lang w:eastAsia="en-US"/>
        </w:rPr>
        <w:t xml:space="preserve">  Категория земель: земли сельскохозяйственного назначения. Вид разрешенного использования: для сельскохозяйственного производства.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A66FBB">
        <w:rPr>
          <w:rFonts w:ascii="Times New Roman" w:eastAsia="Calibri" w:hAnsi="Times New Roman" w:cs="Times New Roman"/>
          <w:lang w:eastAsia="en-US"/>
        </w:rPr>
        <w:t>3)</w:t>
      </w:r>
      <w:r w:rsidRPr="00A66FBB">
        <w:rPr>
          <w:rFonts w:ascii="Times New Roman" w:eastAsia="Calibri" w:hAnsi="Times New Roman" w:cs="Times New Roman"/>
          <w:lang w:eastAsia="en-US"/>
        </w:rPr>
        <w:tab/>
        <w:t>Земельный участок (кадастр. № 08:05:150101:141: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ЗУ3).</w:t>
      </w:r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 Местоположение земельного участка: Республика Калмыкия, Малодербетовский район, участок находится примерно в 6,7 км по направлению на северо-восток от п.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Ики-Бухус</w:t>
      </w:r>
      <w:proofErr w:type="spellEnd"/>
      <w:r w:rsidRPr="00A66FBB">
        <w:rPr>
          <w:rFonts w:ascii="Times New Roman" w:eastAsia="Calibri" w:hAnsi="Times New Roman" w:cs="Times New Roman"/>
          <w:lang w:eastAsia="en-US"/>
        </w:rPr>
        <w:t xml:space="preserve">. Площадь земельного участка: 490000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кв</w:t>
      </w:r>
      <w:proofErr w:type="gramStart"/>
      <w:r w:rsidRPr="00A66FBB">
        <w:rPr>
          <w:rFonts w:ascii="Times New Roman" w:eastAsia="Calibri" w:hAnsi="Times New Roman" w:cs="Times New Roman"/>
          <w:lang w:eastAsia="en-US"/>
        </w:rPr>
        <w:t>.м</w:t>
      </w:r>
      <w:proofErr w:type="spellEnd"/>
      <w:proofErr w:type="gramEnd"/>
      <w:r w:rsidRPr="00A66FBB">
        <w:rPr>
          <w:rFonts w:ascii="Times New Roman" w:eastAsia="Calibri" w:hAnsi="Times New Roman" w:cs="Times New Roman"/>
          <w:lang w:eastAsia="en-US"/>
        </w:rPr>
        <w:t xml:space="preserve">  +/- 6125 </w:t>
      </w:r>
      <w:proofErr w:type="spellStart"/>
      <w:r w:rsidRPr="00A66FBB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A66FBB">
        <w:rPr>
          <w:rFonts w:ascii="Times New Roman" w:eastAsia="Calibri" w:hAnsi="Times New Roman" w:cs="Times New Roman"/>
          <w:lang w:eastAsia="en-US"/>
        </w:rPr>
        <w:t xml:space="preserve">  Категория земель: земли сельскохозяйственного назначения. Вид разрешенного использования: для сельскохозяйственного производства.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2.1. Общая стоимость имущества составляет </w:t>
      </w:r>
      <w:r w:rsidR="00EC6A84">
        <w:rPr>
          <w:rFonts w:ascii="Times New Roman" w:hAnsi="Times New Roman" w:cs="Times New Roman"/>
          <w:sz w:val="20"/>
          <w:szCs w:val="20"/>
        </w:rPr>
        <w:t>_________</w:t>
      </w:r>
      <w:r w:rsidR="0093498F">
        <w:rPr>
          <w:rFonts w:ascii="Times New Roman" w:hAnsi="Times New Roman" w:cs="Times New Roman"/>
          <w:sz w:val="20"/>
          <w:szCs w:val="20"/>
        </w:rPr>
        <w:t>рублей</w:t>
      </w:r>
      <w:r w:rsidRPr="00BA01B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2.2. Задаток в сумме </w:t>
      </w:r>
      <w:r w:rsidR="00EC6A84">
        <w:rPr>
          <w:rFonts w:ascii="Times New Roman" w:hAnsi="Times New Roman" w:cs="Times New Roman"/>
          <w:sz w:val="20"/>
          <w:szCs w:val="20"/>
        </w:rPr>
        <w:t>_________</w:t>
      </w:r>
      <w:r w:rsidRPr="00BA01B7">
        <w:rPr>
          <w:rFonts w:ascii="Times New Roman" w:hAnsi="Times New Roman" w:cs="Times New Roman"/>
          <w:sz w:val="20"/>
          <w:szCs w:val="20"/>
        </w:rPr>
        <w:t xml:space="preserve"> рублей, перечисленный покупателем засчитывается в счет оплаты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2.3. За вычетом суммы задатка Покупатель обязан уплатить </w:t>
      </w:r>
      <w:r w:rsidR="00EC6A84">
        <w:rPr>
          <w:rFonts w:ascii="Times New Roman" w:hAnsi="Times New Roman" w:cs="Times New Roman"/>
          <w:sz w:val="20"/>
          <w:szCs w:val="20"/>
        </w:rPr>
        <w:t>___________</w:t>
      </w:r>
      <w:r w:rsidR="0093498F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BA01B7">
        <w:rPr>
          <w:rFonts w:ascii="Times New Roman" w:hAnsi="Times New Roman" w:cs="Times New Roman"/>
          <w:sz w:val="20"/>
          <w:szCs w:val="20"/>
        </w:rPr>
        <w:t>.</w:t>
      </w:r>
    </w:p>
    <w:p w:rsidR="00A66FBB" w:rsidRDefault="00335A02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2.4. Оплата производится в течение  30 дней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договора в безналичном порядке путем перечисления указанной в п. 2.3. настоящего Договора суммы денежных средств по реквизитам:</w:t>
      </w:r>
      <w:r w:rsidR="009E4C6E" w:rsidRPr="00BA01B7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ФИО получателя: Дорджиева Татьяна Васильевна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Счет получателя: 40817810660300556152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Банк получателя: Ставропольское отделение №5230 ПАО Сбербанка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БИК банка: 040702615</w:t>
      </w:r>
    </w:p>
    <w:p w:rsidR="002735B0" w:rsidRPr="00BA01B7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Кор/счет</w:t>
      </w:r>
      <w:proofErr w:type="gramEnd"/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 xml:space="preserve"> банка: 30101810907020000615</w:t>
      </w:r>
      <w:r w:rsidR="00712A8D">
        <w:rPr>
          <w:rFonts w:ascii="Times New Roman" w:hAnsi="Times New Roman" w:cs="Times New Roman"/>
          <w:sz w:val="20"/>
          <w:szCs w:val="20"/>
        </w:rPr>
        <w:t>.</w:t>
      </w:r>
      <w:r w:rsidR="00712A8D" w:rsidRPr="00712A8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35A02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п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орядке, сумме и сроки, указанные в п.п. 2.3. и 2.4.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 в 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ет оплаты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3.2. 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дств в сч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ет оплаты Имущества в сумме и сроки, указанные в п. 2.3. и 2.4. настоящего Договора, считается отказом Покупателя от исполнения обязательств по </w:t>
      </w:r>
      <w:r w:rsidRPr="00BA01B7">
        <w:rPr>
          <w:rFonts w:ascii="Times New Roman" w:hAnsi="Times New Roman" w:cs="Times New Roman"/>
          <w:sz w:val="20"/>
          <w:szCs w:val="20"/>
        </w:rPr>
        <w:lastRenderedPageBreak/>
        <w:t>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5.6. В случае уклонения Организатора торгов от фактической передачи Имущества в установленный настоящим Договором срок он уплачивает Победителю торгов пеню в размере 0,1 % от общей стоимости Имущества за каждый день просрочки, но не более 5 % от этой стоимости.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6. Прочие условия.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>: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ненадлежащем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исполнении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Сторонами своих обязательств;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расторжении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предусмотренных федеральным законодательством и настоящим Договором случаях;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возникновении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6.6. При не</w:t>
      </w:r>
      <w:r w:rsidR="00A66FBB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урегулировании в процессе переговоров спорных вопросов споры разрешаются в суде в порядке, установленном федеральным законодательством.</w:t>
      </w:r>
      <w:bookmarkStart w:id="0" w:name="_GoBack"/>
      <w:bookmarkEnd w:id="0"/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335A02" w:rsidRPr="00BA01B7" w:rsidTr="00A8099C">
        <w:trPr>
          <w:gridAfter w:val="1"/>
          <w:wAfter w:w="425" w:type="dxa"/>
        </w:trPr>
        <w:tc>
          <w:tcPr>
            <w:tcW w:w="3888" w:type="dxa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3498F" w:rsidRPr="00BA01B7" w:rsidTr="000E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0"/>
        </w:trPr>
        <w:tc>
          <w:tcPr>
            <w:tcW w:w="4991" w:type="dxa"/>
            <w:gridSpan w:val="2"/>
          </w:tcPr>
          <w:p w:rsidR="0093498F" w:rsidRPr="007265E5" w:rsidRDefault="0093498F" w:rsidP="0093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 торго</w:t>
            </w:r>
            <w:proofErr w:type="gramStart"/>
            <w:r w:rsidRPr="007265E5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7265E5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 Лукьянова Андрея Владимировича  (ИНН 732509573856, СНИЛС 132-800-895 41; дата рождения: 10.02.1980; место рождения: г. Ульяновск, место жительства: г. Ульяновск, ул. Маяковского, д. 23, кв. 1) Чертановский Сергей Александрович (ИНН 730800061963, СНИЛС ПФ РФ №073-250-210 21, рег. номер 582), член Ассоциации «Региональная саморегулируемая организация профессиональных арбитражных управляющих» (</w:t>
            </w:r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119121, г. Москва, пер.2-й </w:t>
            </w:r>
            <w:proofErr w:type="spellStart"/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>Неопалимовский</w:t>
            </w:r>
            <w:proofErr w:type="spellEnd"/>
            <w:proofErr w:type="gramStart"/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д.7, п.1</w:t>
            </w:r>
            <w:r w:rsidRPr="007265E5">
              <w:rPr>
                <w:rFonts w:ascii="Times New Roman" w:hAnsi="Times New Roman" w:cs="Times New Roman"/>
                <w:sz w:val="20"/>
                <w:szCs w:val="20"/>
              </w:rPr>
              <w:t xml:space="preserve">; ИНН </w:t>
            </w:r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>7701317591</w:t>
            </w:r>
            <w:r w:rsidRPr="007265E5"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Pr="007265E5">
              <w:rPr>
                <w:rFonts w:ascii="Times New Roman" w:hAnsi="Times New Roman" w:cs="Times New Roman"/>
                <w:bCs/>
                <w:sz w:val="20"/>
                <w:szCs w:val="20"/>
              </w:rPr>
              <w:t>1027701018730</w:t>
            </w:r>
            <w:r w:rsidRPr="007265E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7265E5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001-6), действующий на основании Решения Арбитражного суда Ульяновской области по делу №А72-16808/2019 от 07.09.2020г., в соответствии с Порядком и условиями проведения торгов по реализации имущества, утвержденного Определением Арбитражного суда Ульяновской области по делу №А72-16808/2019 от 28.01.2021г.</w:t>
            </w:r>
            <w:r w:rsidR="00FC2163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="00FC2163" w:rsidRPr="00FC2163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Положение о порядке, сроках и условиях реализации имущества Лукьянова А.В. утвержденными собранием</w:t>
            </w:r>
            <w:proofErr w:type="gramEnd"/>
            <w:r w:rsidR="00FC2163" w:rsidRPr="00FC2163">
              <w:rPr>
                <w:rFonts w:ascii="Times New Roman" w:hAnsi="Times New Roman" w:cs="Times New Roman"/>
                <w:sz w:val="20"/>
                <w:szCs w:val="20"/>
              </w:rPr>
              <w:t xml:space="preserve"> кредиторов от 13.08.2021г.</w:t>
            </w:r>
          </w:p>
          <w:p w:rsidR="0093498F" w:rsidRPr="00BA01B7" w:rsidRDefault="0093498F" w:rsidP="0024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Чертановский С.А. ___________</w:t>
            </w:r>
          </w:p>
        </w:tc>
        <w:tc>
          <w:tcPr>
            <w:tcW w:w="5005" w:type="dxa"/>
            <w:gridSpan w:val="2"/>
          </w:tcPr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498F" w:rsidRP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</w:p>
          <w:p w:rsidR="0093498F" w:rsidRPr="00BA01B7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02"/>
    <w:rsid w:val="00034334"/>
    <w:rsid w:val="00081B7E"/>
    <w:rsid w:val="000A74B9"/>
    <w:rsid w:val="000D5171"/>
    <w:rsid w:val="000E10CD"/>
    <w:rsid w:val="00193FC2"/>
    <w:rsid w:val="002067A5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5F25ED"/>
    <w:rsid w:val="00706DC7"/>
    <w:rsid w:val="00712A8D"/>
    <w:rsid w:val="007234FF"/>
    <w:rsid w:val="007265E5"/>
    <w:rsid w:val="008A4895"/>
    <w:rsid w:val="00926081"/>
    <w:rsid w:val="0093498F"/>
    <w:rsid w:val="00940621"/>
    <w:rsid w:val="009E4C6E"/>
    <w:rsid w:val="009F4050"/>
    <w:rsid w:val="00A66FBB"/>
    <w:rsid w:val="00A7349A"/>
    <w:rsid w:val="00B31764"/>
    <w:rsid w:val="00B362EB"/>
    <w:rsid w:val="00BA01B7"/>
    <w:rsid w:val="00C06D5C"/>
    <w:rsid w:val="00C34ECC"/>
    <w:rsid w:val="00D94AA3"/>
    <w:rsid w:val="00E463E5"/>
    <w:rsid w:val="00E77B25"/>
    <w:rsid w:val="00EC6A84"/>
    <w:rsid w:val="00F22528"/>
    <w:rsid w:val="00F53216"/>
    <w:rsid w:val="00FC2163"/>
    <w:rsid w:val="00FD6AE7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01EE-93E7-4448-B74D-BFBF28CD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 Burninova</cp:lastModifiedBy>
  <cp:revision>2</cp:revision>
  <dcterms:created xsi:type="dcterms:W3CDTF">2021-10-01T08:26:00Z</dcterms:created>
  <dcterms:modified xsi:type="dcterms:W3CDTF">2021-10-01T08:26:00Z</dcterms:modified>
</cp:coreProperties>
</file>