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BE" w:rsidRDefault="00FB61BE" w:rsidP="00FB61BE">
      <w:pPr>
        <w:spacing w:after="0"/>
        <w:ind w:left="3539" w:firstLine="709"/>
        <w:jc w:val="right"/>
        <w:rPr>
          <w:rFonts w:cs="Times New Roman"/>
          <w:b/>
          <w:sz w:val="24"/>
          <w:szCs w:val="24"/>
        </w:rPr>
      </w:pPr>
      <w:r>
        <w:rPr>
          <w:rFonts w:cs="Times New Roman"/>
          <w:b/>
          <w:sz w:val="24"/>
          <w:szCs w:val="24"/>
        </w:rPr>
        <w:t>ПРОЕКТ</w:t>
      </w:r>
    </w:p>
    <w:p w:rsidR="00FB61BE" w:rsidRDefault="00FB61BE">
      <w:pPr>
        <w:spacing w:after="0"/>
        <w:ind w:left="3539" w:firstLine="709"/>
        <w:rPr>
          <w:rFonts w:cs="Times New Roman"/>
          <w:b/>
          <w:sz w:val="24"/>
          <w:szCs w:val="24"/>
        </w:rPr>
      </w:pPr>
    </w:p>
    <w:p w:rsidR="00FB61BE" w:rsidRDefault="00FB61BE">
      <w:pPr>
        <w:spacing w:after="0"/>
        <w:ind w:left="3539" w:firstLine="709"/>
        <w:rPr>
          <w:rFonts w:cs="Times New Roman"/>
          <w:b/>
          <w:sz w:val="24"/>
          <w:szCs w:val="24"/>
        </w:rPr>
      </w:pPr>
    </w:p>
    <w:p w:rsidR="00BD154E" w:rsidRDefault="00C153B7">
      <w:pPr>
        <w:spacing w:after="0"/>
        <w:ind w:left="3539" w:firstLine="709"/>
        <w:rPr>
          <w:rFonts w:cs="Times New Roman"/>
          <w:b/>
          <w:sz w:val="24"/>
          <w:szCs w:val="24"/>
        </w:rPr>
      </w:pPr>
      <w:r>
        <w:rPr>
          <w:rFonts w:cs="Times New Roman"/>
          <w:b/>
          <w:sz w:val="24"/>
          <w:szCs w:val="24"/>
        </w:rPr>
        <w:t>ДОГОВОР</w:t>
      </w:r>
    </w:p>
    <w:p w:rsidR="00BD154E" w:rsidRDefault="00C153B7">
      <w:pPr>
        <w:spacing w:after="0"/>
        <w:ind w:left="2830" w:firstLine="709"/>
        <w:rPr>
          <w:rFonts w:cs="Times New Roman"/>
          <w:sz w:val="24"/>
          <w:szCs w:val="24"/>
        </w:rPr>
      </w:pPr>
      <w:r>
        <w:rPr>
          <w:rFonts w:cs="Times New Roman"/>
          <w:sz w:val="24"/>
          <w:szCs w:val="24"/>
        </w:rPr>
        <w:t xml:space="preserve">       купли-продажи </w:t>
      </w:r>
    </w:p>
    <w:p w:rsidR="00BD154E" w:rsidRDefault="00BD154E">
      <w:pPr>
        <w:spacing w:after="0"/>
        <w:jc w:val="both"/>
        <w:rPr>
          <w:rFonts w:cs="Times New Roman"/>
          <w:sz w:val="24"/>
          <w:szCs w:val="24"/>
        </w:rPr>
      </w:pPr>
    </w:p>
    <w:p w:rsidR="00BD154E" w:rsidRDefault="00C153B7">
      <w:pPr>
        <w:spacing w:after="0"/>
        <w:jc w:val="both"/>
        <w:rPr>
          <w:rFonts w:cs="Times New Roman"/>
          <w:sz w:val="24"/>
          <w:szCs w:val="24"/>
        </w:rPr>
      </w:pPr>
      <w:proofErr w:type="spellStart"/>
      <w:r>
        <w:rPr>
          <w:sz w:val="24"/>
          <w:szCs w:val="24"/>
        </w:rPr>
        <w:t>р.п</w:t>
      </w:r>
      <w:proofErr w:type="spellEnd"/>
      <w:r>
        <w:rPr>
          <w:sz w:val="24"/>
          <w:szCs w:val="24"/>
        </w:rPr>
        <w:t>. Усть-Донецкий Ростовской области</w:t>
      </w:r>
      <w:r>
        <w:rPr>
          <w:rFonts w:cs="Times New Roman"/>
          <w:sz w:val="24"/>
          <w:szCs w:val="24"/>
        </w:rPr>
        <w:t xml:space="preserve">                                         </w:t>
      </w:r>
      <w:r w:rsidR="00D9501A">
        <w:rPr>
          <w:rFonts w:cs="Times New Roman"/>
          <w:sz w:val="24"/>
          <w:szCs w:val="24"/>
        </w:rPr>
        <w:t xml:space="preserve">         «___» ___________ 2022</w:t>
      </w:r>
      <w:r>
        <w:rPr>
          <w:rFonts w:cs="Times New Roman"/>
          <w:sz w:val="24"/>
          <w:szCs w:val="24"/>
        </w:rPr>
        <w:t>г.</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Урсдон</w:t>
      </w:r>
      <w:proofErr w:type="spellEnd"/>
      <w:r>
        <w:rPr>
          <w:rFonts w:cs="Times New Roman"/>
          <w:sz w:val="24"/>
          <w:szCs w:val="24"/>
        </w:rPr>
        <w:t xml:space="preserve">», именуемое в дальнейшем «Продавец», в лице конкурсного управляющего </w:t>
      </w:r>
      <w:r>
        <w:rPr>
          <w:sz w:val="24"/>
          <w:szCs w:val="24"/>
        </w:rPr>
        <w:t>Родионовой Оксаны Петровны, действующей на основании определения Арбитражного суда Ростовской области от 04.06.2020 по делу № А53-40700/2018</w:t>
      </w:r>
      <w:r>
        <w:rPr>
          <w:rFonts w:cs="Times New Roman"/>
          <w:sz w:val="24"/>
          <w:szCs w:val="24"/>
        </w:rPr>
        <w:t>,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w:t>
      </w:r>
      <w:proofErr w:type="gramEnd"/>
      <w:r>
        <w:rPr>
          <w:rFonts w:cs="Times New Roman"/>
          <w:sz w:val="24"/>
          <w:szCs w:val="24"/>
        </w:rPr>
        <w:t xml:space="preserve">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1.</w:t>
      </w:r>
      <w:r>
        <w:rPr>
          <w:rFonts w:cs="Times New Roman"/>
          <w:b/>
          <w:sz w:val="24"/>
          <w:szCs w:val="24"/>
        </w:rPr>
        <w:tab/>
        <w:t>Предмет Договора</w:t>
      </w:r>
    </w:p>
    <w:p w:rsidR="00BD154E" w:rsidRDefault="00C153B7">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sidR="002F6EFB">
        <w:rPr>
          <w:sz w:val="24"/>
          <w:szCs w:val="24"/>
        </w:rPr>
        <w:t>20.05</w:t>
      </w:r>
      <w:r>
        <w:rPr>
          <w:sz w:val="24"/>
          <w:szCs w:val="24"/>
        </w:rPr>
        <w:t>.2021</w:t>
      </w:r>
      <w:r w:rsidR="002F6EFB">
        <w:rPr>
          <w:rFonts w:cs="Times New Roman"/>
          <w:sz w:val="24"/>
          <w:szCs w:val="24"/>
        </w:rPr>
        <w:t xml:space="preserve"> г. с 10</w:t>
      </w:r>
      <w:r>
        <w:rPr>
          <w:rFonts w:cs="Times New Roman"/>
          <w:sz w:val="24"/>
          <w:szCs w:val="24"/>
        </w:rPr>
        <w:t>:00 час</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н</w:t>
      </w:r>
      <w:proofErr w:type="gramEnd"/>
      <w:r>
        <w:rPr>
          <w:rFonts w:cs="Times New Roman"/>
          <w:sz w:val="24"/>
          <w:szCs w:val="24"/>
        </w:rPr>
        <w:t xml:space="preserve">а электронной площадке в сети Интернет по адресу: </w:t>
      </w:r>
      <w:hyperlink r:id="rId9" w:history="1">
        <w:r>
          <w:rPr>
            <w:rStyle w:val="a3"/>
            <w:rFonts w:cs="Times New Roman"/>
            <w:sz w:val="24"/>
            <w:szCs w:val="24"/>
          </w:rPr>
          <w:t>https://tenderstandart.ru</w:t>
        </w:r>
      </w:hyperlink>
      <w:r>
        <w:rPr>
          <w:rFonts w:cs="Times New Roman"/>
          <w:sz w:val="24"/>
          <w:szCs w:val="24"/>
        </w:rPr>
        <w:t xml:space="preserve">, в соответствии со </w:t>
      </w:r>
      <w:proofErr w:type="spellStart"/>
      <w:r>
        <w:rPr>
          <w:rFonts w:cs="Times New Roman"/>
          <w:sz w:val="24"/>
          <w:szCs w:val="24"/>
        </w:rPr>
        <w:t>ст.ст</w:t>
      </w:r>
      <w:proofErr w:type="spellEnd"/>
      <w:r>
        <w:rPr>
          <w:rFonts w:cs="Times New Roman"/>
          <w:sz w:val="24"/>
          <w:szCs w:val="24"/>
        </w:rPr>
        <w:t xml:space="preserve">. 110, 111, 138, 179 Федерального закона Российской Федерации «О несостоятельности (банкротстве)». </w:t>
      </w:r>
    </w:p>
    <w:p w:rsidR="00BD154E" w:rsidRDefault="00C153B7">
      <w:pPr>
        <w:spacing w:after="0"/>
        <w:ind w:firstLine="709"/>
        <w:jc w:val="both"/>
        <w:rPr>
          <w:rFonts w:cs="Times New Roman"/>
          <w:sz w:val="24"/>
          <w:szCs w:val="24"/>
        </w:rPr>
      </w:pPr>
      <w:r>
        <w:rPr>
          <w:rFonts w:cs="Times New Roman"/>
          <w:sz w:val="24"/>
          <w:szCs w:val="24"/>
        </w:rPr>
        <w:t>1.2.</w:t>
      </w:r>
      <w:r>
        <w:rPr>
          <w:rFonts w:cs="Times New Roman"/>
          <w:sz w:val="24"/>
          <w:szCs w:val="24"/>
        </w:rPr>
        <w:tab/>
        <w:t xml:space="preserve">Продавец обязуется передать в собственность Покупателю, а Покупатель обязуется принять и оплатить </w:t>
      </w:r>
      <w:r w:rsidR="00D7073E" w:rsidRPr="00D7073E">
        <w:rPr>
          <w:rFonts w:cs="Times New Roman"/>
          <w:sz w:val="24"/>
          <w:szCs w:val="24"/>
        </w:rPr>
        <w:t xml:space="preserve">Производственно-технологический комплекс </w:t>
      </w:r>
      <w:r>
        <w:rPr>
          <w:rFonts w:cs="Times New Roman"/>
          <w:sz w:val="24"/>
          <w:szCs w:val="24"/>
        </w:rPr>
        <w:t>ООО «</w:t>
      </w:r>
      <w:proofErr w:type="spellStart"/>
      <w:r>
        <w:rPr>
          <w:rFonts w:cs="Times New Roman"/>
          <w:sz w:val="24"/>
          <w:szCs w:val="24"/>
        </w:rPr>
        <w:t>Урсдон</w:t>
      </w:r>
      <w:proofErr w:type="spellEnd"/>
      <w:r>
        <w:rPr>
          <w:rFonts w:cs="Times New Roman"/>
          <w:sz w:val="24"/>
          <w:szCs w:val="24"/>
        </w:rPr>
        <w:t xml:space="preserve">», включающий в себя объекты: </w:t>
      </w:r>
      <w:r w:rsidR="00D7073E">
        <w:rPr>
          <w:rFonts w:cs="Times New Roman"/>
          <w:sz w:val="24"/>
          <w:szCs w:val="24"/>
        </w:rPr>
        <w:t>имущество, имущественные права</w:t>
      </w:r>
      <w:r>
        <w:rPr>
          <w:rFonts w:cs="Times New Roman"/>
          <w:sz w:val="24"/>
          <w:szCs w:val="24"/>
        </w:rPr>
        <w:t>, именуемые далее – Имущество.</w:t>
      </w:r>
    </w:p>
    <w:p w:rsidR="00BD154E" w:rsidRDefault="00C153B7">
      <w:pPr>
        <w:spacing w:after="0"/>
        <w:ind w:firstLine="709"/>
        <w:jc w:val="both"/>
        <w:rPr>
          <w:rFonts w:cs="Times New Roman"/>
          <w:sz w:val="24"/>
          <w:szCs w:val="24"/>
        </w:rPr>
      </w:pPr>
      <w:r>
        <w:rPr>
          <w:rFonts w:cs="Times New Roman"/>
          <w:sz w:val="24"/>
          <w:szCs w:val="24"/>
        </w:rPr>
        <w:t>1.3.</w:t>
      </w:r>
      <w:r>
        <w:rPr>
          <w:rFonts w:cs="Times New Roman"/>
          <w:sz w:val="24"/>
          <w:szCs w:val="24"/>
        </w:rPr>
        <w:tab/>
        <w:t>Наименование Имущества и его индивидуализирующие признаки указываются в Перечне имущества, являющег</w:t>
      </w:r>
      <w:r w:rsidR="002F6EFB">
        <w:rPr>
          <w:rFonts w:cs="Times New Roman"/>
          <w:sz w:val="24"/>
          <w:szCs w:val="24"/>
        </w:rPr>
        <w:t>ося</w:t>
      </w:r>
      <w:r w:rsidR="00D7073E">
        <w:rPr>
          <w:rFonts w:cs="Times New Roman"/>
          <w:sz w:val="24"/>
          <w:szCs w:val="24"/>
        </w:rPr>
        <w:t xml:space="preserve"> неотъемлемым Приложением №  2</w:t>
      </w:r>
      <w:r>
        <w:rPr>
          <w:rFonts w:cs="Times New Roman"/>
          <w:sz w:val="24"/>
          <w:szCs w:val="24"/>
        </w:rPr>
        <w:t xml:space="preserve"> к настоящему договору.</w:t>
      </w:r>
    </w:p>
    <w:p w:rsidR="00BD154E" w:rsidRDefault="00C153B7">
      <w:pPr>
        <w:spacing w:after="0"/>
        <w:ind w:firstLine="709"/>
        <w:jc w:val="both"/>
        <w:rPr>
          <w:rFonts w:cs="Times New Roman"/>
          <w:sz w:val="24"/>
          <w:szCs w:val="24"/>
        </w:rPr>
      </w:pPr>
      <w:r>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rsidR="00BD154E" w:rsidRDefault="00C153B7">
      <w:pPr>
        <w:spacing w:after="0"/>
        <w:ind w:firstLine="709"/>
        <w:jc w:val="both"/>
        <w:rPr>
          <w:rFonts w:cs="Times New Roman"/>
          <w:sz w:val="24"/>
          <w:szCs w:val="24"/>
        </w:rPr>
      </w:pPr>
      <w:r>
        <w:rPr>
          <w:rFonts w:cs="Times New Roman"/>
          <w:sz w:val="24"/>
          <w:szCs w:val="24"/>
        </w:rPr>
        <w:t xml:space="preserve">В связи с особенностями бухгалтерского учета Должника, один объект недвижимости право на который зарегистрировано в ЕГРН, может учитываться в бухгалтерском учете отдельными обособленными объектами. </w:t>
      </w:r>
      <w:proofErr w:type="gramStart"/>
      <w:r>
        <w:rPr>
          <w:rFonts w:cs="Times New Roman"/>
          <w:sz w:val="24"/>
          <w:szCs w:val="24"/>
        </w:rPr>
        <w:t xml:space="preserve">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roofErr w:type="gramEnd"/>
    </w:p>
    <w:p w:rsidR="00BD154E" w:rsidRDefault="00C153B7">
      <w:pPr>
        <w:spacing w:after="0"/>
        <w:ind w:firstLine="709"/>
        <w:jc w:val="both"/>
        <w:rPr>
          <w:rFonts w:cs="Times New Roman"/>
          <w:sz w:val="25"/>
          <w:szCs w:val="25"/>
          <w:shd w:val="clear" w:color="auto" w:fill="FFFFFF"/>
        </w:rPr>
      </w:pPr>
      <w:r>
        <w:rPr>
          <w:rFonts w:cs="Times New Roman"/>
          <w:sz w:val="24"/>
          <w:szCs w:val="24"/>
        </w:rPr>
        <w:t>1.4.   С</w:t>
      </w:r>
      <w:r>
        <w:rPr>
          <w:rFonts w:cs="Times New Roman"/>
          <w:sz w:val="25"/>
          <w:szCs w:val="25"/>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p>
    <w:p w:rsidR="00BD154E" w:rsidRDefault="00C153B7">
      <w:pPr>
        <w:spacing w:after="0"/>
        <w:jc w:val="both"/>
        <w:rPr>
          <w:rFonts w:cs="Times New Roman"/>
          <w:sz w:val="25"/>
          <w:szCs w:val="25"/>
          <w:shd w:val="clear" w:color="auto" w:fill="FFFFFF"/>
        </w:rPr>
      </w:pPr>
      <w:r>
        <w:rPr>
          <w:rFonts w:cs="Times New Roman"/>
          <w:sz w:val="25"/>
          <w:szCs w:val="25"/>
          <w:shd w:val="clear" w:color="auto" w:fill="FFFFFF"/>
        </w:rPr>
        <w:t>продавцу на праве собственности, Покупатель приобретает право на использование  </w:t>
      </w:r>
      <w:r>
        <w:rPr>
          <w:rFonts w:cs="Times New Roman"/>
          <w:bCs/>
          <w:sz w:val="25"/>
          <w:szCs w:val="25"/>
          <w:shd w:val="clear" w:color="auto" w:fill="FFFFFF"/>
        </w:rPr>
        <w:t>части</w:t>
      </w:r>
      <w:r>
        <w:rPr>
          <w:rFonts w:cs="Times New Roman"/>
          <w:sz w:val="25"/>
          <w:szCs w:val="25"/>
          <w:shd w:val="clear" w:color="auto" w:fill="FFFFFF"/>
        </w:rPr>
        <w:t> </w:t>
      </w:r>
      <w:r>
        <w:rPr>
          <w:rFonts w:cs="Times New Roman"/>
          <w:bCs/>
          <w:sz w:val="25"/>
          <w:szCs w:val="25"/>
          <w:shd w:val="clear" w:color="auto" w:fill="FFFFFF"/>
        </w:rPr>
        <w:t>земельного</w:t>
      </w:r>
      <w:r>
        <w:rPr>
          <w:rFonts w:cs="Times New Roman"/>
          <w:sz w:val="25"/>
          <w:szCs w:val="25"/>
          <w:shd w:val="clear" w:color="auto" w:fill="FFFFFF"/>
        </w:rPr>
        <w:t> </w:t>
      </w:r>
      <w:r>
        <w:rPr>
          <w:rFonts w:cs="Times New Roman"/>
          <w:bCs/>
          <w:sz w:val="25"/>
          <w:szCs w:val="25"/>
          <w:shd w:val="clear" w:color="auto" w:fill="FFFFFF"/>
        </w:rPr>
        <w:t>участка</w:t>
      </w:r>
      <w:r>
        <w:rPr>
          <w:rFonts w:cs="Times New Roman"/>
          <w:sz w:val="25"/>
          <w:szCs w:val="25"/>
          <w:shd w:val="clear" w:color="auto" w:fill="FFFFFF"/>
        </w:rPr>
        <w:t xml:space="preserve">, которая занята этой недвижимостью и необходима для ее использования, на тех же условиях и в том же объеме, в каком они принадлежали Продавцу. </w:t>
      </w:r>
      <w:proofErr w:type="gramStart"/>
      <w:r>
        <w:rPr>
          <w:rFonts w:cs="Times New Roman"/>
          <w:sz w:val="25"/>
          <w:szCs w:val="25"/>
          <w:shd w:val="clear" w:color="auto" w:fill="FFFFFF"/>
        </w:rPr>
        <w:t>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roofErr w:type="gramEnd"/>
    </w:p>
    <w:p w:rsidR="00BD154E" w:rsidRDefault="00C153B7">
      <w:pPr>
        <w:spacing w:after="0"/>
        <w:ind w:firstLine="709"/>
        <w:jc w:val="both"/>
        <w:rPr>
          <w:rFonts w:cs="Times New Roman"/>
          <w:sz w:val="24"/>
          <w:szCs w:val="24"/>
        </w:rPr>
      </w:pPr>
      <w:r>
        <w:rPr>
          <w:rFonts w:cs="Times New Roman"/>
          <w:sz w:val="24"/>
          <w:szCs w:val="24"/>
        </w:rPr>
        <w:t>1.5.</w:t>
      </w:r>
      <w:r>
        <w:rPr>
          <w:rFonts w:cs="Times New Roman"/>
          <w:sz w:val="24"/>
          <w:szCs w:val="24"/>
        </w:rPr>
        <w:tab/>
        <w:t>Покупатель уведомлён, что в отношении части имущес</w:t>
      </w:r>
      <w:r w:rsidR="002F6EFB">
        <w:rPr>
          <w:rFonts w:cs="Times New Roman"/>
          <w:sz w:val="24"/>
          <w:szCs w:val="24"/>
        </w:rPr>
        <w:t>т</w:t>
      </w:r>
      <w:r w:rsidR="00D7073E">
        <w:rPr>
          <w:rFonts w:cs="Times New Roman"/>
          <w:sz w:val="24"/>
          <w:szCs w:val="24"/>
        </w:rPr>
        <w:t>ва, указанного в Приложении № 2</w:t>
      </w:r>
      <w:r>
        <w:rPr>
          <w:rFonts w:cs="Times New Roman"/>
          <w:sz w:val="24"/>
          <w:szCs w:val="24"/>
        </w:rPr>
        <w:t xml:space="preserve"> установлены обременения (ограничения). Сведения об обременениях (ограничениях) имущ</w:t>
      </w:r>
      <w:r w:rsidR="00D7073E">
        <w:rPr>
          <w:rFonts w:cs="Times New Roman"/>
          <w:sz w:val="24"/>
          <w:szCs w:val="24"/>
        </w:rPr>
        <w:t xml:space="preserve">ества содержатся в Приложении № </w:t>
      </w:r>
      <w:bookmarkStart w:id="0" w:name="_GoBack"/>
      <w:bookmarkEnd w:id="0"/>
      <w:r w:rsidR="00D7073E">
        <w:rPr>
          <w:rFonts w:cs="Times New Roman"/>
          <w:sz w:val="24"/>
          <w:szCs w:val="24"/>
        </w:rPr>
        <w:t>2</w:t>
      </w:r>
      <w:r w:rsidR="002F6EFB">
        <w:rPr>
          <w:rFonts w:cs="Times New Roman"/>
          <w:sz w:val="24"/>
          <w:szCs w:val="24"/>
        </w:rPr>
        <w:t>__</w:t>
      </w:r>
      <w:r>
        <w:rPr>
          <w:rFonts w:cs="Times New Roman"/>
          <w:sz w:val="24"/>
          <w:szCs w:val="24"/>
        </w:rPr>
        <w:t xml:space="preserve">. </w:t>
      </w:r>
    </w:p>
    <w:p w:rsidR="00BD154E" w:rsidRDefault="00C153B7">
      <w:pPr>
        <w:spacing w:after="0"/>
        <w:ind w:firstLine="709"/>
        <w:jc w:val="both"/>
        <w:rPr>
          <w:rFonts w:cs="Times New Roman"/>
          <w:sz w:val="24"/>
          <w:szCs w:val="24"/>
        </w:rPr>
      </w:pPr>
      <w:r>
        <w:rPr>
          <w:rFonts w:cs="Times New Roman"/>
          <w:sz w:val="24"/>
          <w:szCs w:val="24"/>
        </w:rPr>
        <w:lastRenderedPageBreak/>
        <w:t xml:space="preserve">В силу ст. 352 Гражданского кодекса РФ в момент реализации имущества на торгах залог прекращается. </w:t>
      </w:r>
    </w:p>
    <w:p w:rsidR="00BD154E" w:rsidRDefault="00C153B7">
      <w:pPr>
        <w:spacing w:after="0"/>
        <w:ind w:firstLine="709"/>
        <w:jc w:val="both"/>
        <w:rPr>
          <w:rFonts w:cs="Times New Roman"/>
          <w:sz w:val="24"/>
          <w:szCs w:val="24"/>
        </w:rPr>
      </w:pPr>
      <w:r>
        <w:rPr>
          <w:rFonts w:cs="Times New Roman"/>
          <w:sz w:val="24"/>
          <w:szCs w:val="24"/>
        </w:rPr>
        <w:t xml:space="preserve">1.6. </w:t>
      </w:r>
      <w:proofErr w:type="gramStart"/>
      <w:r>
        <w:rPr>
          <w:rFonts w:cs="Times New Roman"/>
          <w:sz w:val="24"/>
          <w:szCs w:val="24"/>
        </w:rPr>
        <w:t>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w:t>
      </w:r>
      <w:proofErr w:type="gramEnd"/>
      <w:r>
        <w:rPr>
          <w:rFonts w:cs="Times New Roman"/>
          <w:sz w:val="24"/>
          <w:szCs w:val="24"/>
        </w:rPr>
        <w:t xml:space="preserve">, банкротства или прекращения деятельности,  не имеет. </w:t>
      </w:r>
    </w:p>
    <w:p w:rsidR="00BD154E" w:rsidRDefault="00C153B7">
      <w:pPr>
        <w:spacing w:after="0"/>
        <w:ind w:firstLine="709"/>
        <w:jc w:val="both"/>
        <w:rPr>
          <w:rFonts w:cs="Times New Roman"/>
          <w:sz w:val="24"/>
          <w:szCs w:val="24"/>
        </w:rPr>
      </w:pPr>
      <w:r>
        <w:rPr>
          <w:rFonts w:cs="Times New Roman"/>
          <w:sz w:val="24"/>
          <w:szCs w:val="24"/>
        </w:rPr>
        <w:t>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w:t>
      </w:r>
      <w:proofErr w:type="gramStart"/>
      <w:r>
        <w:rPr>
          <w:rFonts w:cs="Times New Roman"/>
          <w:sz w:val="24"/>
          <w:szCs w:val="24"/>
        </w:rPr>
        <w:t>у ООО</w:t>
      </w:r>
      <w:proofErr w:type="gramEnd"/>
      <w:r>
        <w:rPr>
          <w:rFonts w:cs="Times New Roman"/>
          <w:sz w:val="24"/>
          <w:szCs w:val="24"/>
        </w:rPr>
        <w:t xml:space="preserve"> «</w:t>
      </w:r>
      <w:proofErr w:type="spellStart"/>
      <w:r>
        <w:rPr>
          <w:rFonts w:cs="Times New Roman"/>
          <w:sz w:val="24"/>
          <w:szCs w:val="24"/>
        </w:rPr>
        <w:t>Урсдон</w:t>
      </w:r>
      <w:proofErr w:type="spellEnd"/>
      <w:r>
        <w:rPr>
          <w:rFonts w:cs="Times New Roman"/>
          <w:sz w:val="24"/>
          <w:szCs w:val="24"/>
        </w:rPr>
        <w:t xml:space="preserve">»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w:t>
      </w:r>
      <w:proofErr w:type="gramStart"/>
      <w:r>
        <w:rPr>
          <w:rFonts w:cs="Times New Roman"/>
          <w:sz w:val="24"/>
          <w:szCs w:val="24"/>
        </w:rPr>
        <w:t>требования</w:t>
      </w:r>
      <w:proofErr w:type="gramEnd"/>
      <w:r>
        <w:rPr>
          <w:rFonts w:cs="Times New Roman"/>
          <w:sz w:val="24"/>
          <w:szCs w:val="24"/>
        </w:rPr>
        <w:t xml:space="preserve"> к которым выставляются на торги, расчетов с ООО «</w:t>
      </w:r>
      <w:proofErr w:type="spellStart"/>
      <w:r>
        <w:rPr>
          <w:rFonts w:cs="Times New Roman"/>
          <w:sz w:val="24"/>
          <w:szCs w:val="24"/>
        </w:rPr>
        <w:t>Урсдон</w:t>
      </w:r>
      <w:proofErr w:type="spellEnd"/>
      <w:r>
        <w:rPr>
          <w:rFonts w:cs="Times New Roman"/>
          <w:sz w:val="24"/>
          <w:szCs w:val="24"/>
        </w:rPr>
        <w:t xml:space="preserve">» до проведения торгов, а также в ходе проведения торгов, после проведения торгов до заключения договора и его оплаты, ликвидация и/или исключения его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rsidR="00BD154E" w:rsidRDefault="00C153B7">
      <w:pPr>
        <w:spacing w:after="0"/>
        <w:ind w:firstLine="709"/>
        <w:jc w:val="both"/>
        <w:rPr>
          <w:rFonts w:cs="Times New Roman"/>
          <w:sz w:val="24"/>
          <w:szCs w:val="24"/>
        </w:rPr>
      </w:pPr>
      <w:r>
        <w:rPr>
          <w:rFonts w:cs="Times New Roman"/>
          <w:sz w:val="24"/>
          <w:szCs w:val="24"/>
        </w:rPr>
        <w:t xml:space="preserve">В случае исполнения дебитором (дебиторами), права </w:t>
      </w:r>
      <w:proofErr w:type="gramStart"/>
      <w:r>
        <w:rPr>
          <w:rFonts w:cs="Times New Roman"/>
          <w:sz w:val="24"/>
          <w:szCs w:val="24"/>
        </w:rPr>
        <w:t>требования</w:t>
      </w:r>
      <w:proofErr w:type="gramEnd"/>
      <w:r>
        <w:rPr>
          <w:rFonts w:cs="Times New Roman"/>
          <w:sz w:val="24"/>
          <w:szCs w:val="24"/>
        </w:rPr>
        <w:t xml:space="preserve"> к которым выставляются на торги, расчетов с ООО «</w:t>
      </w:r>
      <w:proofErr w:type="spellStart"/>
      <w:r>
        <w:rPr>
          <w:rFonts w:cs="Times New Roman"/>
          <w:sz w:val="24"/>
          <w:szCs w:val="24"/>
        </w:rPr>
        <w:t>Урсдон</w:t>
      </w:r>
      <w:proofErr w:type="spellEnd"/>
      <w:r>
        <w:rPr>
          <w:rFonts w:cs="Times New Roman"/>
          <w:sz w:val="24"/>
          <w:szCs w:val="24"/>
        </w:rPr>
        <w:t xml:space="preserve">»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2.</w:t>
      </w:r>
      <w:r>
        <w:rPr>
          <w:rFonts w:cs="Times New Roman"/>
          <w:b/>
          <w:sz w:val="24"/>
          <w:szCs w:val="24"/>
        </w:rPr>
        <w:tab/>
        <w:t xml:space="preserve">Стоимость Имущества и порядок расчётов </w:t>
      </w:r>
    </w:p>
    <w:p w:rsidR="00BD154E" w:rsidRDefault="00C153B7">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BD154E" w:rsidRDefault="00C153B7">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оплаты имущества по настоящему Договору. </w:t>
      </w:r>
    </w:p>
    <w:p w:rsidR="00BD154E" w:rsidRDefault="00C153B7">
      <w:pPr>
        <w:spacing w:after="0"/>
        <w:ind w:firstLine="709"/>
        <w:jc w:val="both"/>
        <w:rPr>
          <w:rFonts w:cs="Times New Roman"/>
          <w:sz w:val="24"/>
          <w:szCs w:val="24"/>
        </w:rPr>
      </w:pPr>
      <w:r>
        <w:rPr>
          <w:rFonts w:cs="Times New Roman"/>
          <w:sz w:val="24"/>
          <w:szCs w:val="24"/>
        </w:rPr>
        <w:t>2.3.</w:t>
      </w:r>
      <w:r>
        <w:rPr>
          <w:rFonts w:cs="Times New Roman"/>
          <w:sz w:val="24"/>
          <w:szCs w:val="24"/>
        </w:rPr>
        <w:tab/>
      </w:r>
      <w:proofErr w:type="gramStart"/>
      <w:r>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 </w:t>
      </w:r>
      <w:r>
        <w:rPr>
          <w:sz w:val="24"/>
          <w:szCs w:val="24"/>
        </w:rPr>
        <w:t>40502810901100000042</w:t>
      </w:r>
      <w:r>
        <w:rPr>
          <w:rFonts w:cs="Times New Roman"/>
          <w:sz w:val="24"/>
          <w:szCs w:val="24"/>
        </w:rPr>
        <w:t xml:space="preserve"> в АО "АЛЬФА-БАНК" к/</w:t>
      </w:r>
      <w:proofErr w:type="spellStart"/>
      <w:r>
        <w:rPr>
          <w:rFonts w:cs="Times New Roman"/>
          <w:sz w:val="24"/>
          <w:szCs w:val="24"/>
        </w:rPr>
        <w:t>сч</w:t>
      </w:r>
      <w:proofErr w:type="spellEnd"/>
      <w:r>
        <w:rPr>
          <w:rFonts w:cs="Times New Roman"/>
          <w:sz w:val="24"/>
          <w:szCs w:val="24"/>
        </w:rPr>
        <w:t xml:space="preserve">. </w:t>
      </w:r>
      <w:r>
        <w:rPr>
          <w:sz w:val="24"/>
          <w:szCs w:val="24"/>
        </w:rPr>
        <w:t>30101810200000000593</w:t>
      </w:r>
      <w:r>
        <w:rPr>
          <w:rFonts w:cs="Times New Roman"/>
          <w:sz w:val="24"/>
          <w:szCs w:val="24"/>
        </w:rPr>
        <w:t xml:space="preserve">, БИК </w:t>
      </w:r>
      <w:r>
        <w:rPr>
          <w:sz w:val="24"/>
          <w:szCs w:val="24"/>
        </w:rPr>
        <w:t>044525593</w:t>
      </w:r>
      <w:r>
        <w:rPr>
          <w:rFonts w:cs="Times New Roman"/>
          <w:sz w:val="24"/>
          <w:szCs w:val="24"/>
        </w:rPr>
        <w:t xml:space="preserve">, оставшаяся часть в размере _________________ рубля уплачиваются на счет № </w:t>
      </w:r>
      <w:r>
        <w:rPr>
          <w:sz w:val="24"/>
          <w:szCs w:val="24"/>
        </w:rPr>
        <w:t>40502810401100000063</w:t>
      </w:r>
      <w:r>
        <w:rPr>
          <w:rFonts w:cs="Times New Roman"/>
          <w:sz w:val="24"/>
          <w:szCs w:val="24"/>
        </w:rPr>
        <w:t xml:space="preserve"> в АО "АЛЬФА-БАНК" к/</w:t>
      </w:r>
      <w:proofErr w:type="spellStart"/>
      <w:r>
        <w:rPr>
          <w:rFonts w:cs="Times New Roman"/>
          <w:sz w:val="24"/>
          <w:szCs w:val="24"/>
        </w:rPr>
        <w:t>сч</w:t>
      </w:r>
      <w:proofErr w:type="spellEnd"/>
      <w:r>
        <w:rPr>
          <w:rFonts w:cs="Times New Roman"/>
          <w:sz w:val="24"/>
          <w:szCs w:val="24"/>
        </w:rPr>
        <w:t xml:space="preserve">. </w:t>
      </w:r>
      <w:r>
        <w:rPr>
          <w:sz w:val="24"/>
          <w:szCs w:val="24"/>
        </w:rPr>
        <w:t>30101810200000000593</w:t>
      </w:r>
      <w:r>
        <w:rPr>
          <w:rFonts w:cs="Times New Roman"/>
          <w:sz w:val="24"/>
          <w:szCs w:val="24"/>
        </w:rPr>
        <w:t xml:space="preserve">, БИК </w:t>
      </w:r>
      <w:r>
        <w:rPr>
          <w:sz w:val="24"/>
          <w:szCs w:val="24"/>
        </w:rPr>
        <w:t>044525593</w:t>
      </w:r>
      <w:r>
        <w:rPr>
          <w:rFonts w:cs="Times New Roman"/>
          <w:sz w:val="24"/>
          <w:szCs w:val="24"/>
        </w:rPr>
        <w:t xml:space="preserve">. </w:t>
      </w:r>
      <w:proofErr w:type="gramEnd"/>
    </w:p>
    <w:p w:rsidR="00BD154E" w:rsidRDefault="00C153B7">
      <w:pPr>
        <w:spacing w:after="0"/>
        <w:ind w:firstLine="709"/>
        <w:jc w:val="both"/>
        <w:rPr>
          <w:rFonts w:cs="Times New Roman"/>
          <w:sz w:val="24"/>
          <w:szCs w:val="24"/>
        </w:rPr>
      </w:pPr>
      <w:r>
        <w:rPr>
          <w:rFonts w:cs="Times New Roman"/>
          <w:sz w:val="24"/>
          <w:szCs w:val="24"/>
        </w:rPr>
        <w:t>2.4.</w:t>
      </w:r>
      <w:r>
        <w:rPr>
          <w:rFonts w:cs="Times New Roman"/>
          <w:sz w:val="24"/>
          <w:szCs w:val="24"/>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rsidR="00BD154E" w:rsidRDefault="00C153B7">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BD154E" w:rsidRDefault="00C153B7">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3.</w:t>
      </w:r>
      <w:r>
        <w:rPr>
          <w:rFonts w:cs="Times New Roman"/>
          <w:b/>
          <w:sz w:val="24"/>
          <w:szCs w:val="24"/>
        </w:rPr>
        <w:tab/>
        <w:t>Передача Имущества</w:t>
      </w:r>
    </w:p>
    <w:p w:rsidR="00BD154E" w:rsidRDefault="00C153B7">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BD154E" w:rsidRDefault="00C153B7">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(имущественный комплекс) передаётся по месту его нахождения.</w:t>
      </w:r>
    </w:p>
    <w:p w:rsidR="00BD154E" w:rsidRDefault="00C153B7">
      <w:pPr>
        <w:spacing w:after="0"/>
        <w:ind w:firstLine="709"/>
        <w:jc w:val="both"/>
        <w:rPr>
          <w:rFonts w:cs="Times New Roman"/>
          <w:sz w:val="24"/>
          <w:szCs w:val="24"/>
        </w:rPr>
      </w:pPr>
      <w:r>
        <w:rPr>
          <w:rFonts w:cs="Times New Roman"/>
          <w:sz w:val="24"/>
          <w:szCs w:val="24"/>
        </w:rPr>
        <w:lastRenderedPageBreak/>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BD154E" w:rsidRDefault="00C153B7">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BD154E" w:rsidRDefault="00C153B7">
      <w:pPr>
        <w:spacing w:after="0"/>
        <w:ind w:firstLine="709"/>
        <w:jc w:val="both"/>
        <w:rPr>
          <w:rFonts w:cs="Times New Roman"/>
          <w:sz w:val="24"/>
          <w:szCs w:val="24"/>
        </w:rPr>
      </w:pPr>
      <w:r>
        <w:rPr>
          <w:rFonts w:cs="Times New Roman"/>
          <w:sz w:val="24"/>
          <w:szCs w:val="24"/>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rsidR="00BD154E" w:rsidRDefault="00C153B7">
      <w:pPr>
        <w:spacing w:after="0"/>
        <w:ind w:firstLine="709"/>
        <w:jc w:val="both"/>
        <w:rPr>
          <w:rFonts w:cs="Times New Roman"/>
          <w:sz w:val="24"/>
          <w:szCs w:val="24"/>
        </w:rPr>
      </w:pPr>
      <w:r>
        <w:rPr>
          <w:rFonts w:cs="Times New Roman"/>
          <w:sz w:val="24"/>
          <w:szCs w:val="24"/>
        </w:rPr>
        <w:t>Покупатель обязуется принять на себя и за свой счет следующие риски:</w:t>
      </w:r>
    </w:p>
    <w:p w:rsidR="00BD154E" w:rsidRDefault="00C153B7">
      <w:pPr>
        <w:spacing w:after="0"/>
        <w:ind w:firstLine="709"/>
        <w:jc w:val="both"/>
        <w:rPr>
          <w:rFonts w:cs="Times New Roman"/>
          <w:sz w:val="24"/>
          <w:szCs w:val="24"/>
        </w:rPr>
      </w:pPr>
      <w:r>
        <w:rPr>
          <w:rFonts w:cs="Times New Roman"/>
          <w:sz w:val="24"/>
          <w:szCs w:val="24"/>
        </w:rPr>
        <w:t xml:space="preserve">-  приобретения имущества без осмотра и предварительного ознакомления с имуществом. </w:t>
      </w:r>
    </w:p>
    <w:p w:rsidR="00BD154E" w:rsidRDefault="00C153B7">
      <w:pPr>
        <w:spacing w:after="0"/>
        <w:ind w:firstLine="709"/>
        <w:jc w:val="both"/>
        <w:rPr>
          <w:rFonts w:cs="Times New Roman"/>
          <w:sz w:val="24"/>
          <w:szCs w:val="24"/>
        </w:rPr>
      </w:pPr>
      <w:r>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BD154E" w:rsidRDefault="00C153B7">
      <w:pPr>
        <w:spacing w:after="0"/>
        <w:ind w:firstLine="709"/>
        <w:jc w:val="both"/>
        <w:rPr>
          <w:rFonts w:cs="Times New Roman"/>
          <w:sz w:val="24"/>
          <w:szCs w:val="24"/>
        </w:rPr>
      </w:pPr>
      <w:r>
        <w:rPr>
          <w:rFonts w:cs="Times New Roman"/>
          <w:sz w:val="24"/>
          <w:szCs w:val="24"/>
        </w:rPr>
        <w:t>- отсутствия факта государственной регистрации отдельных объектов недвижимого имущества. В таких случаях, объект реализуется как компле</w:t>
      </w:r>
      <w:proofErr w:type="gramStart"/>
      <w:r>
        <w:rPr>
          <w:rFonts w:cs="Times New Roman"/>
          <w:sz w:val="24"/>
          <w:szCs w:val="24"/>
        </w:rPr>
        <w:t>кс стр</w:t>
      </w:r>
      <w:proofErr w:type="gramEnd"/>
      <w:r>
        <w:rPr>
          <w:rFonts w:cs="Times New Roman"/>
          <w:sz w:val="24"/>
          <w:szCs w:val="24"/>
        </w:rPr>
        <w:t>оительных материалов для разбора и демонтажа.</w:t>
      </w:r>
    </w:p>
    <w:p w:rsidR="00BD154E" w:rsidRDefault="00C153B7">
      <w:pPr>
        <w:spacing w:after="0"/>
        <w:ind w:firstLine="709"/>
        <w:jc w:val="both"/>
        <w:rPr>
          <w:rFonts w:cs="Times New Roman"/>
          <w:sz w:val="24"/>
          <w:szCs w:val="24"/>
        </w:rPr>
      </w:pPr>
      <w:r>
        <w:rPr>
          <w:rFonts w:cs="Times New Roman"/>
          <w:sz w:val="24"/>
          <w:szCs w:val="24"/>
        </w:rPr>
        <w:t xml:space="preserve">- 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rsidR="00BD154E" w:rsidRDefault="00C153B7">
      <w:pPr>
        <w:spacing w:after="0"/>
        <w:ind w:firstLine="709"/>
        <w:jc w:val="both"/>
        <w:rPr>
          <w:rFonts w:cs="Times New Roman"/>
          <w:sz w:val="24"/>
          <w:szCs w:val="24"/>
        </w:rPr>
      </w:pPr>
      <w:proofErr w:type="gramStart"/>
      <w:r>
        <w:rPr>
          <w:rFonts w:cs="Times New Roman"/>
          <w:sz w:val="24"/>
          <w:szCs w:val="24"/>
        </w:rPr>
        <w:t xml:space="preserve">- 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roofErr w:type="gramEnd"/>
    </w:p>
    <w:p w:rsidR="00BD154E" w:rsidRDefault="00C153B7">
      <w:pPr>
        <w:spacing w:after="0"/>
        <w:ind w:firstLine="709"/>
        <w:jc w:val="both"/>
        <w:rPr>
          <w:rFonts w:cs="Times New Roman"/>
          <w:sz w:val="24"/>
          <w:szCs w:val="24"/>
        </w:rPr>
      </w:pPr>
      <w:r>
        <w:rPr>
          <w:rFonts w:cs="Times New Roman"/>
          <w:sz w:val="24"/>
          <w:szCs w:val="24"/>
        </w:rPr>
        <w:t>3.5.</w:t>
      </w:r>
      <w:r>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BD154E" w:rsidRDefault="00C153B7">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BD154E" w:rsidRDefault="00C153B7">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4.</w:t>
      </w:r>
      <w:r>
        <w:rPr>
          <w:rFonts w:cs="Times New Roman"/>
          <w:b/>
          <w:sz w:val="24"/>
          <w:szCs w:val="24"/>
        </w:rPr>
        <w:tab/>
        <w:t>Обязанности сторон</w:t>
      </w:r>
    </w:p>
    <w:p w:rsidR="00BD154E" w:rsidRDefault="00C153B7">
      <w:pPr>
        <w:spacing w:after="0"/>
        <w:ind w:firstLine="709"/>
        <w:jc w:val="both"/>
        <w:rPr>
          <w:rFonts w:cs="Times New Roman"/>
          <w:sz w:val="24"/>
          <w:szCs w:val="24"/>
        </w:rPr>
      </w:pPr>
      <w:r>
        <w:rPr>
          <w:rFonts w:cs="Times New Roman"/>
          <w:sz w:val="24"/>
          <w:szCs w:val="24"/>
        </w:rPr>
        <w:t>4.1.</w:t>
      </w:r>
      <w:r>
        <w:rPr>
          <w:rFonts w:cs="Times New Roman"/>
          <w:sz w:val="24"/>
          <w:szCs w:val="24"/>
        </w:rPr>
        <w:tab/>
        <w:t>Покупатель обязуется самостоятельно уведомить третьих лиц о переходе прав требований, осуществить в необходимых случаях правопреемство.</w:t>
      </w:r>
    </w:p>
    <w:p w:rsidR="00BD154E" w:rsidRDefault="00C153B7">
      <w:pPr>
        <w:spacing w:after="0"/>
        <w:ind w:firstLine="709"/>
        <w:jc w:val="both"/>
        <w:rPr>
          <w:rFonts w:cs="Times New Roman"/>
          <w:sz w:val="24"/>
          <w:szCs w:val="24"/>
        </w:rPr>
      </w:pPr>
      <w:r>
        <w:rPr>
          <w:rFonts w:cs="Times New Roman"/>
          <w:sz w:val="24"/>
          <w:szCs w:val="24"/>
        </w:rPr>
        <w:t>4.1.1.</w:t>
      </w:r>
      <w:r>
        <w:rPr>
          <w:rFonts w:cs="Times New Roman"/>
          <w:sz w:val="24"/>
          <w:szCs w:val="24"/>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BD154E" w:rsidRDefault="00C153B7">
      <w:pPr>
        <w:spacing w:after="0"/>
        <w:ind w:firstLine="709"/>
        <w:jc w:val="both"/>
        <w:rPr>
          <w:rFonts w:cs="Times New Roman"/>
          <w:sz w:val="24"/>
          <w:szCs w:val="24"/>
        </w:rPr>
      </w:pPr>
      <w:r>
        <w:rPr>
          <w:rFonts w:cs="Times New Roman"/>
          <w:sz w:val="24"/>
          <w:szCs w:val="24"/>
        </w:rPr>
        <w:t>4.1.2.</w:t>
      </w:r>
      <w:r>
        <w:rPr>
          <w:rFonts w:cs="Times New Roman"/>
          <w:sz w:val="24"/>
          <w:szCs w:val="24"/>
        </w:rPr>
        <w:tab/>
        <w:t xml:space="preserve">Стороны обязаны в течение 14 (четырнадцати) дней после подписания Акта приёма-передачи обратиться в </w:t>
      </w:r>
      <w:proofErr w:type="spellStart"/>
      <w:r>
        <w:rPr>
          <w:rFonts w:cs="Times New Roman"/>
          <w:sz w:val="24"/>
          <w:szCs w:val="24"/>
        </w:rPr>
        <w:t>Росреестр</w:t>
      </w:r>
      <w:proofErr w:type="spellEnd"/>
      <w:r>
        <w:rPr>
          <w:rFonts w:cs="Times New Roman"/>
          <w:sz w:val="24"/>
          <w:szCs w:val="24"/>
        </w:rPr>
        <w:t xml:space="preserve"> для регистрации перехода права собственности на объекты недвижимости.</w:t>
      </w:r>
    </w:p>
    <w:p w:rsidR="00BD154E" w:rsidRDefault="00C153B7">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5.</w:t>
      </w:r>
      <w:r>
        <w:rPr>
          <w:rFonts w:cs="Times New Roman"/>
          <w:b/>
          <w:sz w:val="24"/>
          <w:szCs w:val="24"/>
        </w:rPr>
        <w:tab/>
        <w:t>Ответственность сторон</w:t>
      </w:r>
    </w:p>
    <w:p w:rsidR="00BD154E" w:rsidRDefault="00C153B7">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BD154E" w:rsidRDefault="00C153B7">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BD154E" w:rsidRDefault="00C153B7">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BD154E" w:rsidRDefault="00C153B7">
      <w:pPr>
        <w:spacing w:after="0"/>
        <w:ind w:firstLine="709"/>
        <w:jc w:val="both"/>
        <w:rPr>
          <w:rFonts w:cs="Times New Roman"/>
          <w:sz w:val="24"/>
          <w:szCs w:val="24"/>
        </w:rPr>
      </w:pPr>
      <w:r>
        <w:rPr>
          <w:rFonts w:cs="Times New Roman"/>
          <w:sz w:val="24"/>
          <w:szCs w:val="24"/>
        </w:rPr>
        <w:t>5.4.</w:t>
      </w:r>
      <w:r>
        <w:rPr>
          <w:rFonts w:cs="Times New Roman"/>
          <w:sz w:val="24"/>
          <w:szCs w:val="24"/>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rsidR="00BD154E" w:rsidRDefault="00C153B7">
      <w:pPr>
        <w:spacing w:after="0"/>
        <w:ind w:firstLine="709"/>
        <w:jc w:val="both"/>
        <w:rPr>
          <w:rFonts w:cs="Times New Roman"/>
          <w:sz w:val="24"/>
          <w:szCs w:val="24"/>
        </w:rPr>
      </w:pPr>
      <w:r>
        <w:rPr>
          <w:rFonts w:cs="Times New Roman"/>
          <w:sz w:val="24"/>
          <w:szCs w:val="24"/>
        </w:rPr>
        <w:t xml:space="preserve">5.5. Покупатель обязан возместить 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BD154E" w:rsidRDefault="00C153B7">
      <w:pPr>
        <w:spacing w:after="0"/>
        <w:ind w:firstLine="709"/>
        <w:jc w:val="both"/>
        <w:rPr>
          <w:rFonts w:cs="Times New Roman"/>
          <w:sz w:val="24"/>
          <w:szCs w:val="24"/>
        </w:rPr>
      </w:pPr>
      <w:r>
        <w:rPr>
          <w:rFonts w:cs="Times New Roman"/>
          <w:sz w:val="24"/>
          <w:szCs w:val="24"/>
        </w:rPr>
        <w:t>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Pr>
          <w:rFonts w:cs="Times New Roman"/>
          <w:sz w:val="24"/>
          <w:szCs w:val="24"/>
        </w:rPr>
        <w:t>дств в с</w:t>
      </w:r>
      <w:proofErr w:type="gramEnd"/>
      <w:r>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6.</w:t>
      </w:r>
      <w:r>
        <w:rPr>
          <w:rFonts w:cs="Times New Roman"/>
          <w:b/>
          <w:sz w:val="24"/>
          <w:szCs w:val="24"/>
        </w:rPr>
        <w:tab/>
        <w:t xml:space="preserve">Обстоятельства непреодолимой силы </w:t>
      </w:r>
    </w:p>
    <w:p w:rsidR="00BD154E" w:rsidRDefault="00C153B7">
      <w:pPr>
        <w:spacing w:after="0"/>
        <w:ind w:firstLine="709"/>
        <w:jc w:val="both"/>
        <w:rPr>
          <w:rFonts w:cs="Times New Roman"/>
          <w:sz w:val="24"/>
          <w:szCs w:val="24"/>
        </w:rPr>
      </w:pPr>
      <w:r>
        <w:rPr>
          <w:rFonts w:cs="Times New Roman"/>
          <w:sz w:val="24"/>
          <w:szCs w:val="24"/>
        </w:rPr>
        <w:t>6.1.</w:t>
      </w:r>
      <w:r>
        <w:rPr>
          <w:rFonts w:cs="Times New Roman"/>
          <w:sz w:val="24"/>
          <w:szCs w:val="24"/>
        </w:rPr>
        <w:tab/>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D154E" w:rsidRDefault="00C153B7">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BD154E" w:rsidRDefault="00C153B7">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7.</w:t>
      </w:r>
      <w:r>
        <w:rPr>
          <w:rFonts w:cs="Times New Roman"/>
          <w:b/>
          <w:sz w:val="24"/>
          <w:szCs w:val="24"/>
        </w:rPr>
        <w:tab/>
        <w:t>Конфиденциальность</w:t>
      </w:r>
    </w:p>
    <w:p w:rsidR="00BD154E" w:rsidRDefault="00C153B7">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BD154E" w:rsidRDefault="00C153B7">
      <w:pPr>
        <w:spacing w:after="0"/>
        <w:ind w:firstLine="709"/>
        <w:jc w:val="both"/>
        <w:rPr>
          <w:rFonts w:cs="Times New Roman"/>
          <w:b/>
          <w:sz w:val="24"/>
          <w:szCs w:val="24"/>
        </w:rPr>
      </w:pPr>
      <w:r>
        <w:rPr>
          <w:rFonts w:cs="Times New Roman"/>
          <w:b/>
          <w:sz w:val="24"/>
          <w:szCs w:val="24"/>
        </w:rPr>
        <w:t>8.</w:t>
      </w:r>
      <w:r>
        <w:rPr>
          <w:rFonts w:cs="Times New Roman"/>
          <w:b/>
          <w:sz w:val="24"/>
          <w:szCs w:val="24"/>
        </w:rPr>
        <w:tab/>
        <w:t>Прочие условия</w:t>
      </w:r>
    </w:p>
    <w:p w:rsidR="00BD154E" w:rsidRDefault="00C153B7">
      <w:pPr>
        <w:spacing w:after="0"/>
        <w:ind w:firstLine="709"/>
        <w:jc w:val="both"/>
        <w:rPr>
          <w:rFonts w:cs="Times New Roman"/>
          <w:sz w:val="24"/>
          <w:szCs w:val="24"/>
        </w:rPr>
      </w:pPr>
      <w:r>
        <w:rPr>
          <w:rFonts w:cs="Times New Roman"/>
          <w:sz w:val="24"/>
          <w:szCs w:val="24"/>
        </w:rPr>
        <w:lastRenderedPageBreak/>
        <w:t>8.1.</w:t>
      </w:r>
      <w:r>
        <w:rPr>
          <w:rFonts w:cs="Times New Roman"/>
          <w:sz w:val="24"/>
          <w:szCs w:val="24"/>
        </w:rPr>
        <w:tab/>
        <w:t>Настоящий договор вступает в силу с момента его подписания.</w:t>
      </w:r>
    </w:p>
    <w:p w:rsidR="00BD154E" w:rsidRDefault="00C153B7">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BD154E" w:rsidRDefault="00C153B7">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BD154E" w:rsidRDefault="00C153B7">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D154E" w:rsidRDefault="00C153B7">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BD154E" w:rsidRDefault="00C153B7">
      <w:pPr>
        <w:spacing w:after="0"/>
        <w:ind w:firstLine="709"/>
        <w:jc w:val="both"/>
        <w:rPr>
          <w:rFonts w:cs="Times New Roman"/>
          <w:sz w:val="24"/>
          <w:szCs w:val="24"/>
        </w:rPr>
      </w:pPr>
      <w:r>
        <w:rPr>
          <w:rFonts w:cs="Times New Roman"/>
          <w:sz w:val="24"/>
          <w:szCs w:val="24"/>
        </w:rPr>
        <w:t>8.6.</w:t>
      </w:r>
      <w:r>
        <w:rPr>
          <w:rFonts w:cs="Times New Roman"/>
          <w:sz w:val="24"/>
          <w:szCs w:val="24"/>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BD154E" w:rsidRDefault="00C153B7">
      <w:pPr>
        <w:spacing w:after="0"/>
        <w:ind w:firstLine="709"/>
        <w:jc w:val="both"/>
        <w:rPr>
          <w:rFonts w:cs="Times New Roman"/>
          <w:sz w:val="24"/>
          <w:szCs w:val="24"/>
        </w:rPr>
      </w:pPr>
      <w:r>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w:t>
      </w:r>
      <w:proofErr w:type="gramStart"/>
      <w:r>
        <w:rPr>
          <w:rFonts w:cs="Times New Roman"/>
          <w:sz w:val="24"/>
          <w:szCs w:val="24"/>
        </w:rPr>
        <w:t>будет</w:t>
      </w:r>
      <w:proofErr w:type="gramEnd"/>
      <w:r>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BD154E" w:rsidRDefault="00C153B7">
      <w:pPr>
        <w:spacing w:after="0"/>
        <w:ind w:firstLine="709"/>
        <w:jc w:val="both"/>
        <w:rPr>
          <w:rFonts w:cs="Times New Roman"/>
          <w:sz w:val="24"/>
          <w:szCs w:val="24"/>
        </w:rPr>
      </w:pPr>
      <w:r>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rsidR="00BD154E" w:rsidRDefault="00C153B7">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BD154E" w:rsidRDefault="00C153B7">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BD154E" w:rsidRDefault="00C153B7">
      <w:pPr>
        <w:spacing w:after="0"/>
        <w:ind w:firstLine="709"/>
        <w:jc w:val="both"/>
        <w:rPr>
          <w:rFonts w:cs="Times New Roman"/>
          <w:sz w:val="24"/>
          <w:szCs w:val="24"/>
        </w:rPr>
      </w:pPr>
      <w:r>
        <w:rPr>
          <w:rFonts w:cs="Times New Roman"/>
          <w:sz w:val="24"/>
          <w:szCs w:val="24"/>
        </w:rPr>
        <w:t>8.9.</w:t>
      </w:r>
      <w:r>
        <w:rPr>
          <w:rFonts w:cs="Times New Roman"/>
          <w:sz w:val="24"/>
          <w:szCs w:val="24"/>
        </w:rPr>
        <w:tab/>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p>
    <w:p w:rsidR="00BD154E" w:rsidRDefault="00BD154E">
      <w:pPr>
        <w:spacing w:after="0"/>
        <w:ind w:firstLine="709"/>
        <w:jc w:val="both"/>
        <w:rPr>
          <w:rFonts w:cs="Times New Roman"/>
          <w:sz w:val="24"/>
          <w:szCs w:val="24"/>
        </w:rPr>
      </w:pPr>
    </w:p>
    <w:tbl>
      <w:tblPr>
        <w:tblW w:w="10603" w:type="dxa"/>
        <w:tblInd w:w="-5" w:type="dxa"/>
        <w:tblLayout w:type="fixed"/>
        <w:tblLook w:val="04A0" w:firstRow="1" w:lastRow="0" w:firstColumn="1" w:lastColumn="0" w:noHBand="0" w:noVBand="1"/>
      </w:tblPr>
      <w:tblGrid>
        <w:gridCol w:w="5216"/>
        <w:gridCol w:w="5387"/>
      </w:tblGrid>
      <w:tr w:rsidR="00BD154E">
        <w:tc>
          <w:tcPr>
            <w:tcW w:w="5216" w:type="dxa"/>
          </w:tcPr>
          <w:p w:rsidR="00BD154E" w:rsidRDefault="00C153B7">
            <w:pPr>
              <w:spacing w:after="0"/>
              <w:jc w:val="center"/>
              <w:rPr>
                <w:rFonts w:eastAsia="Times New Roman" w:cs="Times New Roman"/>
                <w:b/>
                <w:bCs/>
                <w:sz w:val="24"/>
                <w:szCs w:val="24"/>
                <w:lang w:eastAsia="ar-SA"/>
              </w:rPr>
            </w:pPr>
            <w:r>
              <w:rPr>
                <w:rFonts w:cs="Times New Roman"/>
                <w:b/>
                <w:sz w:val="24"/>
                <w:szCs w:val="24"/>
              </w:rPr>
              <w:t>9.</w:t>
            </w:r>
            <w:r>
              <w:rPr>
                <w:rFonts w:cs="Times New Roman"/>
                <w:b/>
                <w:sz w:val="24"/>
                <w:szCs w:val="24"/>
              </w:rPr>
              <w:tab/>
              <w:t>Реквизиты и подписи сторон</w:t>
            </w:r>
            <w:r>
              <w:rPr>
                <w:rFonts w:eastAsia="Times New Roman" w:cs="Times New Roman"/>
                <w:b/>
                <w:bCs/>
                <w:sz w:val="24"/>
                <w:szCs w:val="24"/>
                <w:lang w:eastAsia="ru-RU"/>
              </w:rPr>
              <w:t xml:space="preserve">                                                                                                 </w:t>
            </w:r>
          </w:p>
          <w:p w:rsidR="00BD154E" w:rsidRDefault="00C153B7">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ПРОДАВЕЦ:</w:t>
            </w:r>
          </w:p>
        </w:tc>
        <w:tc>
          <w:tcPr>
            <w:tcW w:w="5387" w:type="dxa"/>
          </w:tcPr>
          <w:p w:rsidR="00BD154E" w:rsidRDefault="00BD154E">
            <w:pPr>
              <w:suppressAutoHyphens/>
              <w:snapToGrid w:val="0"/>
              <w:spacing w:after="0"/>
              <w:jc w:val="center"/>
              <w:rPr>
                <w:rFonts w:eastAsia="Times New Roman" w:cs="Times New Roman"/>
                <w:b/>
                <w:bCs/>
                <w:sz w:val="24"/>
                <w:szCs w:val="24"/>
                <w:lang w:eastAsia="ar-SA"/>
              </w:rPr>
            </w:pPr>
          </w:p>
          <w:p w:rsidR="00BD154E" w:rsidRDefault="00C153B7">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ПОКУПАТЕЛЬ:</w:t>
            </w:r>
          </w:p>
        </w:tc>
      </w:tr>
      <w:tr w:rsidR="00BD154E">
        <w:tc>
          <w:tcPr>
            <w:tcW w:w="5216" w:type="dxa"/>
          </w:tcPr>
          <w:p w:rsidR="00BD154E" w:rsidRDefault="00C153B7">
            <w:pPr>
              <w:suppressAutoHyphens/>
              <w:spacing w:after="0"/>
              <w:rPr>
                <w:rFonts w:eastAsia="Times New Roman"/>
                <w:b/>
                <w:sz w:val="24"/>
                <w:szCs w:val="24"/>
                <w:lang w:eastAsia="ar-SA"/>
              </w:rPr>
            </w:pPr>
            <w:r>
              <w:rPr>
                <w:rFonts w:eastAsia="Times New Roman"/>
                <w:b/>
                <w:sz w:val="24"/>
                <w:szCs w:val="24"/>
                <w:lang w:eastAsia="ar-SA"/>
              </w:rPr>
              <w:t>Общество с ограниченной ответственностью «</w:t>
            </w:r>
            <w:proofErr w:type="spellStart"/>
            <w:r>
              <w:rPr>
                <w:rFonts w:eastAsia="Times New Roman"/>
                <w:b/>
                <w:sz w:val="24"/>
                <w:szCs w:val="24"/>
                <w:lang w:eastAsia="ar-SA"/>
              </w:rPr>
              <w:t>Урсдон</w:t>
            </w:r>
            <w:proofErr w:type="spellEnd"/>
            <w:r>
              <w:rPr>
                <w:rFonts w:eastAsia="Times New Roman"/>
                <w:b/>
                <w:sz w:val="24"/>
                <w:szCs w:val="24"/>
                <w:lang w:eastAsia="ar-SA"/>
              </w:rPr>
              <w:t>»</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 xml:space="preserve">Россия 346550, Ростовская область, Усть-Донецкий район, </w:t>
            </w:r>
            <w:proofErr w:type="spellStart"/>
            <w:r>
              <w:rPr>
                <w:rFonts w:eastAsia="Times New Roman"/>
                <w:bCs/>
                <w:sz w:val="24"/>
                <w:szCs w:val="24"/>
                <w:lang w:eastAsia="ar-SA"/>
              </w:rPr>
              <w:t>р.п</w:t>
            </w:r>
            <w:proofErr w:type="gramStart"/>
            <w:r>
              <w:rPr>
                <w:rFonts w:eastAsia="Times New Roman"/>
                <w:bCs/>
                <w:sz w:val="24"/>
                <w:szCs w:val="24"/>
                <w:lang w:eastAsia="ar-SA"/>
              </w:rPr>
              <w:t>.У</w:t>
            </w:r>
            <w:proofErr w:type="gramEnd"/>
            <w:r>
              <w:rPr>
                <w:rFonts w:eastAsia="Times New Roman"/>
                <w:bCs/>
                <w:sz w:val="24"/>
                <w:szCs w:val="24"/>
                <w:lang w:eastAsia="ar-SA"/>
              </w:rPr>
              <w:t>сть</w:t>
            </w:r>
            <w:proofErr w:type="spellEnd"/>
            <w:r>
              <w:rPr>
                <w:rFonts w:eastAsia="Times New Roman"/>
                <w:bCs/>
                <w:sz w:val="24"/>
                <w:szCs w:val="24"/>
                <w:lang w:eastAsia="ar-SA"/>
              </w:rPr>
              <w:t>-Донецкий, ул. Промышленная, 23,</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т.: +7 (86351) 9 15 73, ф.: +7 (86351) 9 76 15</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ИНН 6135006840 КПП 613501001</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ОГРН </w:t>
            </w:r>
            <w:r>
              <w:rPr>
                <w:rFonts w:eastAsia="Times New Roman"/>
                <w:sz w:val="24"/>
                <w:szCs w:val="24"/>
                <w:lang w:eastAsia="ru-RU"/>
              </w:rPr>
              <w:t>1056135002802</w:t>
            </w:r>
          </w:p>
          <w:p w:rsidR="00BD154E" w:rsidRDefault="00C153B7">
            <w:pPr>
              <w:spacing w:after="0"/>
              <w:ind w:left="34"/>
              <w:rPr>
                <w:rFonts w:eastAsia="Times New Roman" w:cs="Times New Roman"/>
                <w:sz w:val="24"/>
                <w:szCs w:val="24"/>
                <w:lang w:eastAsia="ru-RU"/>
              </w:rPr>
            </w:pPr>
            <w:proofErr w:type="gramStart"/>
            <w:r>
              <w:rPr>
                <w:rFonts w:eastAsia="Times New Roman" w:cs="Times New Roman"/>
                <w:sz w:val="24"/>
                <w:szCs w:val="24"/>
                <w:lang w:eastAsia="ru-RU"/>
              </w:rPr>
              <w:t>Р</w:t>
            </w:r>
            <w:proofErr w:type="gramEnd"/>
            <w:r>
              <w:rPr>
                <w:rFonts w:eastAsia="Times New Roman" w:cs="Times New Roman"/>
                <w:sz w:val="24"/>
                <w:szCs w:val="24"/>
                <w:lang w:eastAsia="ru-RU"/>
              </w:rPr>
              <w:t xml:space="preserve">/с № </w:t>
            </w:r>
            <w:r>
              <w:rPr>
                <w:rFonts w:eastAsia="Times New Roman"/>
                <w:sz w:val="24"/>
                <w:szCs w:val="24"/>
                <w:lang w:eastAsia="ru-RU"/>
              </w:rPr>
              <w:t>40502810901100000042</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АО "АЛЬФА-БАНК"</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30101810200000000593</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044525593</w:t>
            </w:r>
          </w:p>
          <w:p w:rsidR="00BD154E" w:rsidRDefault="00C153B7">
            <w:pPr>
              <w:spacing w:after="0"/>
              <w:ind w:left="34"/>
              <w:rPr>
                <w:rFonts w:eastAsia="Times New Roman" w:cs="Times New Roman"/>
                <w:sz w:val="24"/>
                <w:szCs w:val="24"/>
                <w:lang w:eastAsia="ru-RU"/>
              </w:rPr>
            </w:pPr>
            <w:proofErr w:type="spellStart"/>
            <w:r>
              <w:rPr>
                <w:rFonts w:eastAsia="Times New Roman" w:cs="Times New Roman"/>
                <w:sz w:val="24"/>
                <w:szCs w:val="24"/>
                <w:lang w:eastAsia="ru-RU"/>
              </w:rPr>
              <w:t>Спец</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чет</w:t>
            </w:r>
            <w:proofErr w:type="spellEnd"/>
            <w:r>
              <w:rPr>
                <w:rFonts w:eastAsia="Times New Roman" w:cs="Times New Roman"/>
                <w:sz w:val="24"/>
                <w:szCs w:val="24"/>
                <w:lang w:eastAsia="ru-RU"/>
              </w:rPr>
              <w:t xml:space="preserve">: № </w:t>
            </w:r>
            <w:r>
              <w:rPr>
                <w:rFonts w:eastAsia="Times New Roman"/>
                <w:sz w:val="24"/>
                <w:szCs w:val="24"/>
                <w:lang w:eastAsia="ru-RU"/>
              </w:rPr>
              <w:t xml:space="preserve"> 40502810401100000063</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lastRenderedPageBreak/>
              <w:t>АО "АЛЬФА-БАНК"</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К/с №30101810200000000593</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044525593  </w:t>
            </w:r>
          </w:p>
          <w:p w:rsidR="00BD154E" w:rsidRDefault="00BD154E">
            <w:pPr>
              <w:suppressAutoHyphens/>
              <w:spacing w:after="0"/>
              <w:jc w:val="both"/>
              <w:rPr>
                <w:rFonts w:eastAsia="Times New Roman" w:cs="Times New Roman"/>
                <w:sz w:val="24"/>
                <w:szCs w:val="24"/>
                <w:lang w:eastAsia="ru-RU"/>
              </w:rPr>
            </w:pPr>
          </w:p>
          <w:p w:rsidR="00BD154E" w:rsidRDefault="00C153B7">
            <w:pPr>
              <w:suppressAutoHyphens/>
              <w:spacing w:after="0"/>
              <w:rPr>
                <w:rFonts w:eastAsia="Times New Roman" w:cs="Times New Roman"/>
                <w:b/>
                <w:sz w:val="24"/>
                <w:szCs w:val="24"/>
                <w:lang w:eastAsia="ar-SA"/>
              </w:rPr>
            </w:pPr>
            <w:r>
              <w:rPr>
                <w:rFonts w:eastAsia="Times New Roman" w:cs="Times New Roman"/>
                <w:b/>
                <w:sz w:val="24"/>
                <w:szCs w:val="24"/>
                <w:lang w:eastAsia="ar-SA"/>
              </w:rPr>
              <w:t>Конкурсный управляющий</w:t>
            </w:r>
          </w:p>
          <w:p w:rsidR="00BD154E" w:rsidRDefault="00BD154E">
            <w:pPr>
              <w:suppressAutoHyphens/>
              <w:spacing w:after="0"/>
              <w:rPr>
                <w:rFonts w:eastAsia="Times New Roman" w:cs="Times New Roman"/>
                <w:b/>
                <w:sz w:val="24"/>
                <w:szCs w:val="24"/>
                <w:lang w:eastAsia="ar-SA"/>
              </w:rPr>
            </w:pPr>
          </w:p>
          <w:p w:rsidR="00BD154E" w:rsidRDefault="00BD154E">
            <w:pPr>
              <w:suppressAutoHyphens/>
              <w:spacing w:after="0"/>
              <w:rPr>
                <w:rFonts w:eastAsia="Times New Roman" w:cs="Times New Roman"/>
                <w:b/>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b/>
                <w:sz w:val="24"/>
                <w:szCs w:val="24"/>
                <w:lang w:eastAsia="ar-SA"/>
              </w:rPr>
              <w:t>_____________________ Родионова О.П.</w:t>
            </w:r>
            <w:r>
              <w:rPr>
                <w:rFonts w:eastAsia="Times New Roman" w:cs="Times New Roman"/>
                <w:sz w:val="24"/>
                <w:szCs w:val="24"/>
                <w:lang w:eastAsia="ar-SA"/>
              </w:rPr>
              <w:t xml:space="preserve">  </w:t>
            </w:r>
          </w:p>
          <w:p w:rsidR="00BD154E" w:rsidRDefault="00BD154E">
            <w:pPr>
              <w:suppressAutoHyphens/>
              <w:spacing w:after="0"/>
              <w:rPr>
                <w:rFonts w:eastAsia="Times New Roman" w:cs="Times New Roman"/>
                <w:sz w:val="24"/>
                <w:szCs w:val="24"/>
                <w:lang w:eastAsia="ar-SA"/>
              </w:rPr>
            </w:pPr>
          </w:p>
        </w:tc>
        <w:tc>
          <w:tcPr>
            <w:tcW w:w="5387" w:type="dxa"/>
          </w:tcPr>
          <w:p w:rsidR="00BD154E" w:rsidRDefault="00BD154E">
            <w:pPr>
              <w:suppressAutoHyphens/>
              <w:spacing w:after="0"/>
              <w:rPr>
                <w:rFonts w:eastAsia="Times New Roman" w:cs="Times New Roman"/>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w:t>
            </w: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            ________________________</w:t>
            </w:r>
          </w:p>
        </w:tc>
      </w:tr>
    </w:tbl>
    <w:p w:rsidR="00BD154E" w:rsidRDefault="00BD154E">
      <w:pPr>
        <w:spacing w:after="0"/>
        <w:jc w:val="both"/>
      </w:pPr>
    </w:p>
    <w:sectPr w:rsidR="00BD154E">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40" w:rsidRDefault="00023F40">
      <w:pPr>
        <w:spacing w:after="0"/>
      </w:pPr>
      <w:r>
        <w:separator/>
      </w:r>
    </w:p>
  </w:endnote>
  <w:endnote w:type="continuationSeparator" w:id="0">
    <w:p w:rsidR="00023F40" w:rsidRDefault="00023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altName w:val="Microsoft YaHe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40" w:rsidRDefault="00023F40">
      <w:pPr>
        <w:spacing w:after="0"/>
      </w:pPr>
      <w:r>
        <w:separator/>
      </w:r>
    </w:p>
  </w:footnote>
  <w:footnote w:type="continuationSeparator" w:id="0">
    <w:p w:rsidR="00023F40" w:rsidRDefault="00023F4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88"/>
    <w:rsid w:val="00005929"/>
    <w:rsid w:val="0001393E"/>
    <w:rsid w:val="00023F40"/>
    <w:rsid w:val="0006023A"/>
    <w:rsid w:val="00096C19"/>
    <w:rsid w:val="000C5018"/>
    <w:rsid w:val="00157BA2"/>
    <w:rsid w:val="001A0C8E"/>
    <w:rsid w:val="001B7E9D"/>
    <w:rsid w:val="001E4B5E"/>
    <w:rsid w:val="00267EDF"/>
    <w:rsid w:val="002F6EFB"/>
    <w:rsid w:val="00301AD9"/>
    <w:rsid w:val="00356D9A"/>
    <w:rsid w:val="003842F4"/>
    <w:rsid w:val="004820F5"/>
    <w:rsid w:val="00557E85"/>
    <w:rsid w:val="00606144"/>
    <w:rsid w:val="00613BB5"/>
    <w:rsid w:val="006C0B77"/>
    <w:rsid w:val="00701B49"/>
    <w:rsid w:val="0072417B"/>
    <w:rsid w:val="00763C08"/>
    <w:rsid w:val="007722F2"/>
    <w:rsid w:val="007A360A"/>
    <w:rsid w:val="007C2F76"/>
    <w:rsid w:val="00813706"/>
    <w:rsid w:val="008242FF"/>
    <w:rsid w:val="00870751"/>
    <w:rsid w:val="008D7A40"/>
    <w:rsid w:val="008E604B"/>
    <w:rsid w:val="00922C48"/>
    <w:rsid w:val="00953580"/>
    <w:rsid w:val="00957FFC"/>
    <w:rsid w:val="00983D3C"/>
    <w:rsid w:val="009A01E8"/>
    <w:rsid w:val="00A206A1"/>
    <w:rsid w:val="00A279BE"/>
    <w:rsid w:val="00B915B7"/>
    <w:rsid w:val="00B96C9D"/>
    <w:rsid w:val="00BD154E"/>
    <w:rsid w:val="00C10851"/>
    <w:rsid w:val="00C153B7"/>
    <w:rsid w:val="00C91ACC"/>
    <w:rsid w:val="00CB4B00"/>
    <w:rsid w:val="00CE18A3"/>
    <w:rsid w:val="00D04173"/>
    <w:rsid w:val="00D24B31"/>
    <w:rsid w:val="00D36C66"/>
    <w:rsid w:val="00D7073E"/>
    <w:rsid w:val="00D82E48"/>
    <w:rsid w:val="00D86DA0"/>
    <w:rsid w:val="00D9501A"/>
    <w:rsid w:val="00DE47EC"/>
    <w:rsid w:val="00E150B6"/>
    <w:rsid w:val="00E35D07"/>
    <w:rsid w:val="00E47840"/>
    <w:rsid w:val="00E516BC"/>
    <w:rsid w:val="00E52B4C"/>
    <w:rsid w:val="00EA59DF"/>
    <w:rsid w:val="00EE4070"/>
    <w:rsid w:val="00F00888"/>
    <w:rsid w:val="00F12C76"/>
    <w:rsid w:val="00F80BD7"/>
    <w:rsid w:val="00FB61BE"/>
    <w:rsid w:val="00FD6570"/>
    <w:rsid w:val="0B1D7DAF"/>
    <w:rsid w:val="1F27729E"/>
    <w:rsid w:val="210B58E3"/>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nder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0671F-AEB4-4EE3-9201-B5E87DA5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2021-09-27T11:13:00Z</cp:lastPrinted>
  <dcterms:created xsi:type="dcterms:W3CDTF">2022-03-25T13:02:00Z</dcterms:created>
  <dcterms:modified xsi:type="dcterms:W3CDTF">2022-03-25T13:02:00Z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