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B65D96" w:rsidRPr="003C0620" w:rsidRDefault="00B65D96" w:rsidP="003C0620">
      <w:pPr>
        <w:pStyle w:val="a8"/>
        <w:ind w:right="0"/>
        <w:rPr>
          <w:sz w:val="22"/>
          <w:szCs w:val="22"/>
        </w:rPr>
      </w:pPr>
      <w:r w:rsidRPr="003C0620">
        <w:rPr>
          <w:sz w:val="22"/>
          <w:szCs w:val="22"/>
        </w:rPr>
        <w:t>ДОГОВОР О ЗАДАТКЕ</w:t>
      </w:r>
    </w:p>
    <w:p w:rsidR="00AD10EC" w:rsidRPr="003C0620" w:rsidRDefault="00AD10EC" w:rsidP="003C0620">
      <w:pPr>
        <w:jc w:val="both"/>
        <w:rPr>
          <w:sz w:val="22"/>
          <w:szCs w:val="22"/>
        </w:rPr>
      </w:pPr>
    </w:p>
    <w:p w:rsidR="00B65D96" w:rsidRPr="00DB6AE1" w:rsidRDefault="00B65D96" w:rsidP="003C0620">
      <w:pPr>
        <w:jc w:val="both"/>
        <w:rPr>
          <w:sz w:val="24"/>
          <w:szCs w:val="24"/>
        </w:rPr>
      </w:pPr>
      <w:r w:rsidRPr="00DB6AE1">
        <w:rPr>
          <w:sz w:val="24"/>
          <w:szCs w:val="24"/>
        </w:rPr>
        <w:t>г.</w:t>
      </w:r>
      <w:r w:rsidR="004A1400" w:rsidRPr="00DB6AE1">
        <w:rPr>
          <w:sz w:val="24"/>
          <w:szCs w:val="24"/>
        </w:rPr>
        <w:t xml:space="preserve"> Ростов-на-Дону</w:t>
      </w:r>
      <w:r w:rsidRPr="00DB6AE1">
        <w:rPr>
          <w:sz w:val="24"/>
          <w:szCs w:val="24"/>
        </w:rPr>
        <w:tab/>
      </w:r>
      <w:r w:rsidRPr="00DB6AE1">
        <w:rPr>
          <w:sz w:val="24"/>
          <w:szCs w:val="24"/>
        </w:rPr>
        <w:tab/>
      </w:r>
      <w:r w:rsidR="00584AF8">
        <w:rPr>
          <w:sz w:val="24"/>
          <w:szCs w:val="24"/>
        </w:rPr>
        <w:t xml:space="preserve">                                                           </w:t>
      </w:r>
      <w:r w:rsidR="005C28FA" w:rsidRPr="0022508B">
        <w:rPr>
          <w:b/>
          <w:sz w:val="24"/>
          <w:szCs w:val="24"/>
        </w:rPr>
        <w:t>"</w:t>
      </w:r>
      <w:r w:rsidRPr="00DB6AE1">
        <w:rPr>
          <w:sz w:val="24"/>
          <w:szCs w:val="24"/>
        </w:rPr>
        <w:t>___</w:t>
      </w:r>
      <w:r w:rsidR="005C28FA" w:rsidRPr="0022508B">
        <w:rPr>
          <w:b/>
          <w:sz w:val="24"/>
          <w:szCs w:val="24"/>
        </w:rPr>
        <w:t>"</w:t>
      </w:r>
      <w:r w:rsidRPr="00DB6AE1">
        <w:rPr>
          <w:sz w:val="24"/>
          <w:szCs w:val="24"/>
        </w:rPr>
        <w:t xml:space="preserve"> ______________</w:t>
      </w:r>
      <w:r w:rsidR="000A4CBA">
        <w:rPr>
          <w:sz w:val="24"/>
          <w:szCs w:val="24"/>
        </w:rPr>
        <w:t xml:space="preserve"> 20</w:t>
      </w:r>
      <w:r w:rsidR="004B1A0A">
        <w:rPr>
          <w:sz w:val="24"/>
          <w:szCs w:val="24"/>
        </w:rPr>
        <w:t>2</w:t>
      </w:r>
      <w:r w:rsidR="00C245AD">
        <w:rPr>
          <w:sz w:val="24"/>
          <w:szCs w:val="24"/>
        </w:rPr>
        <w:t>2</w:t>
      </w:r>
      <w:r w:rsidR="00584AF8">
        <w:rPr>
          <w:sz w:val="24"/>
          <w:szCs w:val="24"/>
        </w:rPr>
        <w:t xml:space="preserve"> </w:t>
      </w:r>
      <w:r w:rsidRPr="00DB6AE1">
        <w:rPr>
          <w:sz w:val="24"/>
          <w:szCs w:val="24"/>
        </w:rPr>
        <w:t>г.</w:t>
      </w:r>
    </w:p>
    <w:p w:rsidR="00B65D96" w:rsidRPr="00DB6AE1" w:rsidRDefault="00B65D96" w:rsidP="003C0620">
      <w:pPr>
        <w:jc w:val="both"/>
        <w:rPr>
          <w:sz w:val="24"/>
          <w:szCs w:val="24"/>
        </w:rPr>
      </w:pPr>
    </w:p>
    <w:p w:rsidR="00603248" w:rsidRPr="003E6413" w:rsidRDefault="00BA44BE" w:rsidP="00C245AD">
      <w:pPr>
        <w:ind w:firstLine="720"/>
        <w:jc w:val="both"/>
        <w:rPr>
          <w:rStyle w:val="paragraph"/>
          <w:sz w:val="24"/>
          <w:szCs w:val="24"/>
        </w:rPr>
      </w:pPr>
      <w:r>
        <w:rPr>
          <w:sz w:val="24"/>
          <w:szCs w:val="24"/>
        </w:rPr>
        <w:t>Финансовый</w:t>
      </w:r>
      <w:r w:rsidR="00FA3AE3" w:rsidRPr="00FA3AE3">
        <w:rPr>
          <w:sz w:val="24"/>
          <w:szCs w:val="24"/>
        </w:rPr>
        <w:t xml:space="preserve"> управляющий </w:t>
      </w:r>
      <w:r w:rsidR="00C245AD" w:rsidRPr="00C245AD">
        <w:rPr>
          <w:sz w:val="24"/>
          <w:szCs w:val="24"/>
        </w:rPr>
        <w:t>Бравой Натальи Олеговны (дата и место рождения: 20.07.1984 г., г. Новочеркасск Ростовская область; зарегистрирована по адресу: г. Ростов-на-Дону, проспект Ленина, 119/1, кв.46; ИНН 615014888476, СНИЛС 063-843-272 70)</w:t>
      </w:r>
      <w:r w:rsidR="00817130" w:rsidRPr="00817130">
        <w:rPr>
          <w:sz w:val="24"/>
          <w:szCs w:val="24"/>
        </w:rPr>
        <w:t xml:space="preserve"> Рахматуров Сергей Владимирович (ИНН 616821942365, СНИЛС 075-497-557 18, адрес для направления корреспонденции - 344091, обл. Ростовская, Ростов-на-Дону, пр. Коммунистический, 27, а/я 1111, член ААУ "ЦФОП АПК" (ИНН 7707030411, 107031, г. Москва, г. Москва, ул. Б. Дмитровка, д. 32, стр. 1), </w:t>
      </w:r>
      <w:r w:rsidR="00C245AD" w:rsidRPr="00C245AD">
        <w:rPr>
          <w:sz w:val="24"/>
          <w:szCs w:val="24"/>
        </w:rPr>
        <w:t>действующий на основании Решения Арбитражного суда Ростовской области от 21.01.2021 г., по делу № А53-36939/2020,</w:t>
      </w:r>
      <w:r w:rsidR="00817130">
        <w:rPr>
          <w:sz w:val="24"/>
          <w:szCs w:val="24"/>
        </w:rPr>
        <w:t>Положения о порядке,</w:t>
      </w:r>
      <w:r w:rsidR="00396DDF">
        <w:rPr>
          <w:sz w:val="24"/>
          <w:szCs w:val="24"/>
        </w:rPr>
        <w:t xml:space="preserve"> сроках и условиях реализации имущества </w:t>
      </w:r>
      <w:r w:rsidR="00C245AD" w:rsidRPr="00C245AD">
        <w:rPr>
          <w:sz w:val="24"/>
          <w:szCs w:val="24"/>
        </w:rPr>
        <w:t>Бравой Натальи Олеговны</w:t>
      </w:r>
      <w:r w:rsidR="003E6413">
        <w:rPr>
          <w:sz w:val="24"/>
          <w:szCs w:val="24"/>
        </w:rPr>
        <w:t>,</w:t>
      </w:r>
      <w:r w:rsidR="00B65D96" w:rsidRPr="001447A4">
        <w:rPr>
          <w:sz w:val="24"/>
          <w:szCs w:val="24"/>
        </w:rPr>
        <w:t xml:space="preserve">с одной стороны, </w:t>
      </w:r>
      <w:r w:rsidR="00603248" w:rsidRPr="001447A4">
        <w:rPr>
          <w:sz w:val="24"/>
          <w:szCs w:val="24"/>
        </w:rPr>
        <w:t>именуем</w:t>
      </w:r>
      <w:r w:rsidR="00B67B1F">
        <w:rPr>
          <w:sz w:val="24"/>
          <w:szCs w:val="24"/>
        </w:rPr>
        <w:t>ый</w:t>
      </w:r>
      <w:r w:rsidR="00603248" w:rsidRPr="001447A4">
        <w:rPr>
          <w:sz w:val="24"/>
          <w:szCs w:val="24"/>
        </w:rPr>
        <w:t xml:space="preserve"> в дальнейшем </w:t>
      </w:r>
      <w:r w:rsidR="005C28FA" w:rsidRPr="005C28FA">
        <w:rPr>
          <w:sz w:val="24"/>
          <w:szCs w:val="24"/>
        </w:rPr>
        <w:t>"</w:t>
      </w:r>
      <w:r w:rsidR="00603248" w:rsidRPr="001447A4">
        <w:rPr>
          <w:sz w:val="24"/>
          <w:szCs w:val="24"/>
        </w:rPr>
        <w:t>Организатор торгов</w:t>
      </w:r>
      <w:r w:rsidR="005C28FA" w:rsidRPr="005C28FA">
        <w:rPr>
          <w:sz w:val="24"/>
          <w:szCs w:val="24"/>
        </w:rPr>
        <w:t>"</w:t>
      </w:r>
      <w:r w:rsidR="00603248" w:rsidRPr="00DB6AE1">
        <w:rPr>
          <w:sz w:val="24"/>
          <w:szCs w:val="24"/>
        </w:rPr>
        <w:t>,</w:t>
      </w:r>
      <w:r w:rsidR="00603248" w:rsidRPr="00FA3AE3">
        <w:t>и ________________________________,</w:t>
      </w:r>
      <w:r w:rsidR="00603248" w:rsidRPr="00DB6AE1">
        <w:rPr>
          <w:rStyle w:val="FontStyle36"/>
          <w:rFonts w:ascii="Times New Roman" w:hAnsi="Times New Roman" w:cs="Times New Roman"/>
          <w:sz w:val="24"/>
          <w:szCs w:val="24"/>
        </w:rPr>
        <w:t xml:space="preserve"> в лице __________________________________, </w:t>
      </w:r>
      <w:r w:rsidR="003C3B34">
        <w:rPr>
          <w:rStyle w:val="paragraph"/>
          <w:sz w:val="24"/>
          <w:szCs w:val="24"/>
        </w:rPr>
        <w:t>паспорт РФ серия ХХ № ХХХХ, выдан ХХХХХХХ от ХХХХХХ,</w:t>
      </w:r>
      <w:r w:rsidR="00603248" w:rsidRPr="00DB6AE1">
        <w:rPr>
          <w:rStyle w:val="FontStyle36"/>
          <w:rFonts w:ascii="Times New Roman" w:hAnsi="Times New Roman" w:cs="Times New Roman"/>
          <w:sz w:val="24"/>
          <w:szCs w:val="24"/>
        </w:rPr>
        <w:t>действующего на основании _________</w:t>
      </w:r>
      <w:r w:rsidR="00603248" w:rsidRPr="00DB6AE1">
        <w:rPr>
          <w:rStyle w:val="paragraph"/>
          <w:sz w:val="24"/>
          <w:szCs w:val="24"/>
        </w:rPr>
        <w:t>,</w:t>
      </w:r>
      <w:r w:rsidR="003C3B34">
        <w:rPr>
          <w:rStyle w:val="paragraph"/>
          <w:sz w:val="24"/>
          <w:szCs w:val="24"/>
        </w:rPr>
        <w:t xml:space="preserve"> выписка из ЕГРЮЛ от ХХХХХ, приказ от ХХХХХ, (приложение к настоящему Договору),  </w:t>
      </w:r>
      <w:r w:rsidR="00603248" w:rsidRPr="00DB6AE1">
        <w:rPr>
          <w:rStyle w:val="paragraph"/>
          <w:sz w:val="24"/>
          <w:szCs w:val="24"/>
        </w:rPr>
        <w:t xml:space="preserve">именуемое в дальнейшем </w:t>
      </w:r>
      <w:r w:rsidR="00F046C8">
        <w:rPr>
          <w:rStyle w:val="paragraph"/>
          <w:b/>
          <w:bCs/>
          <w:sz w:val="24"/>
          <w:szCs w:val="24"/>
        </w:rPr>
        <w:t>"</w:t>
      </w:r>
      <w:r w:rsidR="00603248" w:rsidRPr="00DB6AE1">
        <w:rPr>
          <w:rStyle w:val="paragraph"/>
          <w:sz w:val="24"/>
          <w:szCs w:val="24"/>
        </w:rPr>
        <w:t>Претендент</w:t>
      </w:r>
      <w:r w:rsidR="00F046C8">
        <w:rPr>
          <w:rStyle w:val="paragraph"/>
          <w:sz w:val="24"/>
          <w:szCs w:val="24"/>
        </w:rPr>
        <w:t>"</w:t>
      </w:r>
      <w:r w:rsidR="00603248" w:rsidRPr="00DB6AE1">
        <w:rPr>
          <w:rStyle w:val="paragraph"/>
          <w:sz w:val="24"/>
          <w:szCs w:val="24"/>
        </w:rPr>
        <w:t xml:space="preserve">, с другой стороны, заключили настоящий договор о нижеследующем: </w:t>
      </w:r>
    </w:p>
    <w:p w:rsidR="003C0620" w:rsidRPr="006F07E4" w:rsidRDefault="00603248" w:rsidP="001447A4">
      <w:pPr>
        <w:ind w:firstLine="567"/>
        <w:jc w:val="center"/>
        <w:rPr>
          <w:rStyle w:val="paragraph"/>
          <w:b/>
          <w:sz w:val="24"/>
          <w:szCs w:val="24"/>
        </w:rPr>
      </w:pPr>
      <w:r w:rsidRPr="006F07E4">
        <w:rPr>
          <w:rStyle w:val="paragraph"/>
          <w:b/>
          <w:sz w:val="24"/>
          <w:szCs w:val="24"/>
        </w:rPr>
        <w:t>1.ПРЕДМЕТ ДОГОВОРА</w:t>
      </w:r>
    </w:p>
    <w:p w:rsidR="00FD7A09" w:rsidRPr="00236C88" w:rsidRDefault="00603248" w:rsidP="00584AF8">
      <w:pPr>
        <w:pStyle w:val="af4"/>
        <w:numPr>
          <w:ilvl w:val="1"/>
          <w:numId w:val="8"/>
        </w:numPr>
        <w:tabs>
          <w:tab w:val="left" w:pos="426"/>
        </w:tabs>
        <w:ind w:left="0" w:firstLine="0"/>
        <w:jc w:val="both"/>
        <w:rPr>
          <w:rStyle w:val="paragraph"/>
          <w:sz w:val="24"/>
          <w:szCs w:val="24"/>
        </w:rPr>
      </w:pPr>
      <w:r w:rsidRPr="00236C88">
        <w:rPr>
          <w:rStyle w:val="paragraph"/>
          <w:sz w:val="24"/>
          <w:szCs w:val="24"/>
        </w:rPr>
        <w:t>Претендент обязуется перечислить на счет</w:t>
      </w:r>
      <w:r w:rsidR="00584AF8">
        <w:rPr>
          <w:rStyle w:val="paragraph"/>
          <w:sz w:val="24"/>
          <w:szCs w:val="24"/>
        </w:rPr>
        <w:t xml:space="preserve"> </w:t>
      </w:r>
      <w:r w:rsidR="008E270C">
        <w:rPr>
          <w:rStyle w:val="paragraph"/>
          <w:sz w:val="24"/>
          <w:szCs w:val="24"/>
        </w:rPr>
        <w:t>должника</w:t>
      </w:r>
      <w:r w:rsidR="00396DDF" w:rsidRPr="00236C88">
        <w:rPr>
          <w:rStyle w:val="paragraph"/>
          <w:sz w:val="24"/>
          <w:szCs w:val="24"/>
        </w:rPr>
        <w:t xml:space="preserve"> - </w:t>
      </w:r>
      <w:r w:rsidR="00C245AD" w:rsidRPr="00C245AD">
        <w:rPr>
          <w:rStyle w:val="paragraph"/>
          <w:sz w:val="24"/>
        </w:rPr>
        <w:t>Получатель: Бравая Наталья Олеговна, Банк получателя – ЮГО-ЗАПАДНЫЙ БАНК ПАО СБЕРБАНК,</w:t>
      </w:r>
      <w:r w:rsidR="00584AF8">
        <w:rPr>
          <w:rStyle w:val="paragraph"/>
          <w:sz w:val="24"/>
        </w:rPr>
        <w:t xml:space="preserve"> </w:t>
      </w:r>
      <w:r w:rsidR="00584AF8" w:rsidRPr="00584AF8">
        <w:rPr>
          <w:rStyle w:val="paragraph"/>
          <w:sz w:val="24"/>
        </w:rPr>
        <w:t>БИК: 046015602</w:t>
      </w:r>
      <w:r w:rsidR="00584AF8">
        <w:rPr>
          <w:rStyle w:val="paragraph"/>
          <w:sz w:val="24"/>
        </w:rPr>
        <w:t>,</w:t>
      </w:r>
      <w:r w:rsidR="00C245AD" w:rsidRPr="00C245AD">
        <w:rPr>
          <w:rStyle w:val="paragraph"/>
          <w:sz w:val="24"/>
        </w:rPr>
        <w:t xml:space="preserve"> счет получателя 40817810452097886819, ИНН 7707083893; КПП 616143002, к/с 30101810600000000602</w:t>
      </w:r>
      <w:r w:rsidR="00FA3AE3" w:rsidRPr="00BA44BE">
        <w:rPr>
          <w:rStyle w:val="paragraph"/>
          <w:sz w:val="24"/>
          <w:szCs w:val="24"/>
        </w:rPr>
        <w:t xml:space="preserve">, </w:t>
      </w:r>
      <w:r w:rsidRPr="00236C88">
        <w:rPr>
          <w:rStyle w:val="paragraph"/>
          <w:sz w:val="24"/>
          <w:szCs w:val="24"/>
        </w:rPr>
        <w:t xml:space="preserve">задаток </w:t>
      </w:r>
      <w:r w:rsidR="00D800FC" w:rsidRPr="00236C88">
        <w:rPr>
          <w:rStyle w:val="paragraph"/>
          <w:sz w:val="24"/>
          <w:szCs w:val="24"/>
        </w:rPr>
        <w:t>в</w:t>
      </w:r>
      <w:r w:rsidR="008F7C4C" w:rsidRPr="00236C88">
        <w:rPr>
          <w:rStyle w:val="paragraph"/>
          <w:sz w:val="24"/>
          <w:szCs w:val="24"/>
        </w:rPr>
        <w:t xml:space="preserve"> размере</w:t>
      </w:r>
      <w:r w:rsidR="00584AF8">
        <w:rPr>
          <w:rStyle w:val="paragraph"/>
          <w:sz w:val="24"/>
          <w:szCs w:val="24"/>
        </w:rPr>
        <w:t xml:space="preserve"> </w:t>
      </w:r>
      <w:r w:rsidR="00C245AD">
        <w:rPr>
          <w:rStyle w:val="paragraph"/>
          <w:sz w:val="24"/>
          <w:szCs w:val="24"/>
        </w:rPr>
        <w:t>20</w:t>
      </w:r>
      <w:r w:rsidR="004D5FA2" w:rsidRPr="00236C88">
        <w:rPr>
          <w:rStyle w:val="paragraph"/>
          <w:sz w:val="24"/>
          <w:szCs w:val="24"/>
        </w:rPr>
        <w:t xml:space="preserve"> (</w:t>
      </w:r>
      <w:r w:rsidR="00C245AD">
        <w:rPr>
          <w:rStyle w:val="paragraph"/>
          <w:sz w:val="24"/>
          <w:szCs w:val="24"/>
        </w:rPr>
        <w:t>двадцати</w:t>
      </w:r>
      <w:r w:rsidR="004D5FA2" w:rsidRPr="00236C88">
        <w:rPr>
          <w:rStyle w:val="paragraph"/>
          <w:sz w:val="24"/>
          <w:szCs w:val="24"/>
        </w:rPr>
        <w:t>)</w:t>
      </w:r>
      <w:r w:rsidR="00F24101" w:rsidRPr="00236C88">
        <w:rPr>
          <w:rStyle w:val="paragraph"/>
          <w:sz w:val="24"/>
          <w:szCs w:val="24"/>
        </w:rPr>
        <w:t xml:space="preserve"> процентов от начальной </w:t>
      </w:r>
      <w:r w:rsidR="008F7C4C" w:rsidRPr="00236C88">
        <w:rPr>
          <w:rStyle w:val="paragraph"/>
          <w:sz w:val="24"/>
          <w:szCs w:val="24"/>
        </w:rPr>
        <w:t>цены лота</w:t>
      </w:r>
      <w:r w:rsidR="000B1CCD">
        <w:rPr>
          <w:rStyle w:val="paragraph"/>
          <w:sz w:val="24"/>
          <w:szCs w:val="24"/>
        </w:rPr>
        <w:t xml:space="preserve"> на соответствующем интервале публичного предложения</w:t>
      </w:r>
      <w:r w:rsidR="008F7C4C" w:rsidRPr="00236C88">
        <w:rPr>
          <w:rStyle w:val="paragraph"/>
          <w:sz w:val="24"/>
          <w:szCs w:val="24"/>
        </w:rPr>
        <w:t>,</w:t>
      </w:r>
      <w:r w:rsidR="00584AF8">
        <w:rPr>
          <w:rStyle w:val="paragraph"/>
          <w:sz w:val="24"/>
          <w:szCs w:val="24"/>
        </w:rPr>
        <w:t xml:space="preserve"> </w:t>
      </w:r>
      <w:r w:rsidR="00175142" w:rsidRPr="00236C88">
        <w:rPr>
          <w:rStyle w:val="paragraph"/>
          <w:sz w:val="24"/>
          <w:szCs w:val="24"/>
        </w:rPr>
        <w:t>с назначением платежа</w:t>
      </w:r>
      <w:r w:rsidR="008F7C4C" w:rsidRPr="00236C88">
        <w:rPr>
          <w:rStyle w:val="paragraph"/>
          <w:sz w:val="24"/>
          <w:szCs w:val="24"/>
        </w:rPr>
        <w:t>:</w:t>
      </w:r>
      <w:r w:rsidR="00584AF8">
        <w:rPr>
          <w:rStyle w:val="paragraph"/>
          <w:sz w:val="24"/>
          <w:szCs w:val="24"/>
        </w:rPr>
        <w:t xml:space="preserve"> </w:t>
      </w:r>
      <w:r w:rsidR="00C245AD" w:rsidRPr="00C245AD">
        <w:rPr>
          <w:rStyle w:val="paragraph"/>
          <w:sz w:val="24"/>
        </w:rPr>
        <w:t>"Задаток за лот №1, торги Бравая Н.О."</w:t>
      </w:r>
    </w:p>
    <w:tbl>
      <w:tblPr>
        <w:tblW w:w="9611" w:type="dxa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3"/>
        <w:gridCol w:w="6379"/>
        <w:gridCol w:w="2409"/>
      </w:tblGrid>
      <w:tr w:rsidR="00FD7A09" w:rsidRPr="00BA44BE" w:rsidTr="00817130">
        <w:trPr>
          <w:trHeight w:val="170"/>
        </w:trPr>
        <w:tc>
          <w:tcPr>
            <w:tcW w:w="823" w:type="dxa"/>
            <w:vAlign w:val="center"/>
          </w:tcPr>
          <w:p w:rsidR="00FD7A09" w:rsidRPr="00BA44BE" w:rsidRDefault="00FD7A09" w:rsidP="00196BDD">
            <w:pPr>
              <w:jc w:val="center"/>
            </w:pPr>
            <w:r w:rsidRPr="00BA44BE">
              <w:t>Лот №</w:t>
            </w:r>
          </w:p>
        </w:tc>
        <w:tc>
          <w:tcPr>
            <w:tcW w:w="6379" w:type="dxa"/>
            <w:vAlign w:val="center"/>
          </w:tcPr>
          <w:p w:rsidR="00FD7A09" w:rsidRPr="00BA44BE" w:rsidRDefault="00FD7A09" w:rsidP="00196BDD">
            <w:r w:rsidRPr="00BA44BE">
              <w:t>Сведения об имуществе/лоте, его составе, характеристиках, описание имущества/лота</w:t>
            </w:r>
          </w:p>
        </w:tc>
        <w:tc>
          <w:tcPr>
            <w:tcW w:w="2409" w:type="dxa"/>
            <w:vAlign w:val="center"/>
          </w:tcPr>
          <w:p w:rsidR="00FD7A09" w:rsidRPr="00BA44BE" w:rsidRDefault="00FD7A09" w:rsidP="00196BDD">
            <w:pPr>
              <w:jc w:val="center"/>
            </w:pPr>
            <w:r w:rsidRPr="00BA44BE">
              <w:t>Начальная цена продажи имущества</w:t>
            </w:r>
            <w:r w:rsidR="00BA44BE">
              <w:t xml:space="preserve"> (руб.)</w:t>
            </w:r>
          </w:p>
        </w:tc>
      </w:tr>
      <w:tr w:rsidR="00FD7A09" w:rsidRPr="00BA44BE" w:rsidTr="00817130">
        <w:trPr>
          <w:trHeight w:val="170"/>
        </w:trPr>
        <w:tc>
          <w:tcPr>
            <w:tcW w:w="823" w:type="dxa"/>
            <w:vAlign w:val="center"/>
          </w:tcPr>
          <w:p w:rsidR="00FD7A09" w:rsidRPr="00BA44BE" w:rsidRDefault="00FD7A09" w:rsidP="00236C88">
            <w:r w:rsidRPr="00BA44BE">
              <w:t>1</w:t>
            </w:r>
          </w:p>
        </w:tc>
        <w:tc>
          <w:tcPr>
            <w:tcW w:w="6379" w:type="dxa"/>
            <w:vAlign w:val="center"/>
          </w:tcPr>
          <w:p w:rsidR="00FD7A09" w:rsidRDefault="00110091" w:rsidP="00236C88">
            <w:r w:rsidRPr="00110091">
              <w:t>Лот № 1 - ¼ доли в праве на недвижимое имущество в составе объекта незавершенного строительства площадью 150 м2, кадастровый номер 61:02:0600010:17615 и земельного участка общей площадью 600 м2, кадастровый номер 61:02:0600010:7931, категория земель - земли населенных пунктов, расположенных по адресу: Ростовская обл., Аксайский район, г. Аксай, ул. Петра Татаркина, 8.</w:t>
            </w:r>
          </w:p>
          <w:p w:rsidR="00110091" w:rsidRPr="00BA44BE" w:rsidRDefault="00110091" w:rsidP="00236C88"/>
        </w:tc>
        <w:tc>
          <w:tcPr>
            <w:tcW w:w="2409" w:type="dxa"/>
            <w:vAlign w:val="center"/>
          </w:tcPr>
          <w:p w:rsidR="00FD7A09" w:rsidRPr="00012953" w:rsidRDefault="00584AF8" w:rsidP="008E270C">
            <w:pPr>
              <w:jc w:val="center"/>
              <w:rPr>
                <w:b/>
              </w:rPr>
            </w:pPr>
            <w:r>
              <w:rPr>
                <w:b/>
                <w:sz w:val="24"/>
              </w:rPr>
              <w:t>1 041 969,60</w:t>
            </w:r>
          </w:p>
        </w:tc>
      </w:tr>
    </w:tbl>
    <w:p w:rsidR="000B1CCD" w:rsidRDefault="000B1CCD" w:rsidP="00FD7A09">
      <w:pPr>
        <w:tabs>
          <w:tab w:val="left" w:pos="0"/>
        </w:tabs>
        <w:jc w:val="both"/>
        <w:rPr>
          <w:sz w:val="24"/>
          <w:szCs w:val="24"/>
        </w:rPr>
      </w:pPr>
      <w:r>
        <w:rPr>
          <w:sz w:val="24"/>
          <w:szCs w:val="24"/>
        </w:rPr>
        <w:t>Интервалы, стоимость имущества на интервале и сумма задатка:</w:t>
      </w:r>
    </w:p>
    <w:tbl>
      <w:tblPr>
        <w:tblW w:w="9640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8"/>
        <w:gridCol w:w="2051"/>
        <w:gridCol w:w="1847"/>
        <w:gridCol w:w="2128"/>
        <w:gridCol w:w="1736"/>
      </w:tblGrid>
      <w:tr w:rsidR="000B1CCD" w:rsidRPr="00113B50" w:rsidTr="000B1CCD">
        <w:trPr>
          <w:trHeight w:val="196"/>
        </w:trPr>
        <w:tc>
          <w:tcPr>
            <w:tcW w:w="1878" w:type="dxa"/>
            <w:shd w:val="clear" w:color="auto" w:fill="auto"/>
            <w:noWrap/>
            <w:vAlign w:val="center"/>
            <w:hideMark/>
          </w:tcPr>
          <w:p w:rsidR="000B1CCD" w:rsidRPr="00113B50" w:rsidRDefault="000B1CCD" w:rsidP="00E34A2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113B50">
              <w:rPr>
                <w:color w:val="000000"/>
                <w:sz w:val="18"/>
                <w:szCs w:val="18"/>
                <w:lang w:eastAsia="ru-RU"/>
              </w:rPr>
              <w:t>Начало</w:t>
            </w:r>
            <w:r>
              <w:rPr>
                <w:color w:val="000000"/>
                <w:sz w:val="18"/>
                <w:szCs w:val="18"/>
                <w:lang w:eastAsia="ru-RU"/>
              </w:rPr>
              <w:t xml:space="preserve"> интервала и приема заявок</w:t>
            </w:r>
          </w:p>
        </w:tc>
        <w:tc>
          <w:tcPr>
            <w:tcW w:w="2051" w:type="dxa"/>
            <w:shd w:val="clear" w:color="auto" w:fill="auto"/>
            <w:noWrap/>
            <w:vAlign w:val="center"/>
            <w:hideMark/>
          </w:tcPr>
          <w:p w:rsidR="000B1CCD" w:rsidRPr="00113B50" w:rsidRDefault="000B1CCD" w:rsidP="00E34A2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113B50">
              <w:rPr>
                <w:color w:val="000000"/>
                <w:sz w:val="18"/>
                <w:szCs w:val="18"/>
                <w:lang w:eastAsia="ru-RU"/>
              </w:rPr>
              <w:t>Дата окончания приема заявок</w:t>
            </w:r>
            <w:r>
              <w:rPr>
                <w:color w:val="000000"/>
                <w:sz w:val="18"/>
                <w:szCs w:val="18"/>
                <w:lang w:eastAsia="ru-RU"/>
              </w:rPr>
              <w:t xml:space="preserve"> на интервале</w:t>
            </w:r>
          </w:p>
        </w:tc>
        <w:tc>
          <w:tcPr>
            <w:tcW w:w="1847" w:type="dxa"/>
            <w:shd w:val="clear" w:color="auto" w:fill="auto"/>
            <w:noWrap/>
            <w:vAlign w:val="center"/>
            <w:hideMark/>
          </w:tcPr>
          <w:p w:rsidR="000B1CCD" w:rsidRPr="00113B50" w:rsidRDefault="000B1CCD" w:rsidP="00E34A2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113B50">
              <w:rPr>
                <w:color w:val="000000"/>
                <w:sz w:val="18"/>
                <w:szCs w:val="18"/>
                <w:lang w:eastAsia="ru-RU"/>
              </w:rPr>
              <w:t>Дата и время окончания интервала</w:t>
            </w:r>
          </w:p>
        </w:tc>
        <w:tc>
          <w:tcPr>
            <w:tcW w:w="2128" w:type="dxa"/>
            <w:shd w:val="clear" w:color="auto" w:fill="auto"/>
            <w:noWrap/>
            <w:vAlign w:val="center"/>
            <w:hideMark/>
          </w:tcPr>
          <w:p w:rsidR="000B1CCD" w:rsidRPr="00113B50" w:rsidRDefault="000B1CCD" w:rsidP="00E34A2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113B50">
              <w:rPr>
                <w:color w:val="000000"/>
                <w:sz w:val="18"/>
                <w:szCs w:val="18"/>
                <w:lang w:eastAsia="ru-RU"/>
              </w:rPr>
              <w:t>Начальная цена</w:t>
            </w:r>
            <w:r>
              <w:rPr>
                <w:color w:val="000000"/>
                <w:sz w:val="18"/>
                <w:szCs w:val="18"/>
                <w:lang w:eastAsia="ru-RU"/>
              </w:rPr>
              <w:t xml:space="preserve"> лота на интервале</w:t>
            </w:r>
            <w:r>
              <w:rPr>
                <w:color w:val="000000"/>
                <w:sz w:val="18"/>
                <w:szCs w:val="18"/>
                <w:lang w:eastAsia="ru-RU"/>
              </w:rPr>
              <w:t xml:space="preserve"> (руб.)</w:t>
            </w:r>
          </w:p>
        </w:tc>
        <w:tc>
          <w:tcPr>
            <w:tcW w:w="1736" w:type="dxa"/>
            <w:shd w:val="clear" w:color="auto" w:fill="auto"/>
            <w:noWrap/>
            <w:vAlign w:val="center"/>
            <w:hideMark/>
          </w:tcPr>
          <w:p w:rsidR="000B1CCD" w:rsidRPr="00113B50" w:rsidRDefault="000B1CCD" w:rsidP="00E34A2F">
            <w:pPr>
              <w:suppressAutoHyphens w:val="0"/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113B50">
              <w:rPr>
                <w:b/>
                <w:color w:val="000000"/>
                <w:sz w:val="18"/>
                <w:szCs w:val="18"/>
                <w:lang w:eastAsia="ru-RU"/>
              </w:rPr>
              <w:t>Задаток</w:t>
            </w:r>
            <w:r w:rsidRPr="009F0ED5">
              <w:rPr>
                <w:b/>
                <w:color w:val="000000"/>
                <w:sz w:val="18"/>
                <w:szCs w:val="18"/>
                <w:lang w:eastAsia="ru-RU"/>
              </w:rPr>
              <w:t xml:space="preserve"> на интервале</w:t>
            </w:r>
            <w:r>
              <w:rPr>
                <w:b/>
                <w:color w:val="000000"/>
                <w:sz w:val="18"/>
                <w:szCs w:val="18"/>
                <w:lang w:eastAsia="ru-RU"/>
              </w:rPr>
              <w:t xml:space="preserve"> (руб.)</w:t>
            </w:r>
          </w:p>
        </w:tc>
      </w:tr>
      <w:tr w:rsidR="000B1CCD" w:rsidRPr="00113B50" w:rsidTr="000B1CCD">
        <w:trPr>
          <w:trHeight w:val="196"/>
        </w:trPr>
        <w:tc>
          <w:tcPr>
            <w:tcW w:w="1878" w:type="dxa"/>
            <w:shd w:val="clear" w:color="auto" w:fill="auto"/>
            <w:noWrap/>
            <w:vAlign w:val="center"/>
          </w:tcPr>
          <w:p w:rsidR="000B1CCD" w:rsidRPr="000B1CCD" w:rsidRDefault="000B1CCD" w:rsidP="000B1CC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B1CCD">
              <w:rPr>
                <w:color w:val="000000"/>
              </w:rPr>
              <w:t>18.10.22 0:00</w:t>
            </w:r>
          </w:p>
        </w:tc>
        <w:tc>
          <w:tcPr>
            <w:tcW w:w="2051" w:type="dxa"/>
            <w:shd w:val="clear" w:color="auto" w:fill="auto"/>
            <w:noWrap/>
            <w:vAlign w:val="center"/>
          </w:tcPr>
          <w:p w:rsidR="000B1CCD" w:rsidRPr="000B1CCD" w:rsidRDefault="000B1CCD" w:rsidP="000B1CCD">
            <w:pPr>
              <w:jc w:val="center"/>
              <w:rPr>
                <w:color w:val="000000"/>
              </w:rPr>
            </w:pPr>
            <w:r w:rsidRPr="000B1CCD">
              <w:rPr>
                <w:color w:val="000000"/>
              </w:rPr>
              <w:t>20.10.22 23:59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0B1CCD" w:rsidRPr="000B1CCD" w:rsidRDefault="000B1CCD" w:rsidP="000B1CCD">
            <w:pPr>
              <w:jc w:val="center"/>
              <w:rPr>
                <w:color w:val="000000"/>
              </w:rPr>
            </w:pPr>
            <w:r w:rsidRPr="000B1CCD">
              <w:rPr>
                <w:color w:val="000000"/>
              </w:rPr>
              <w:t>21.10.22 0:00</w:t>
            </w:r>
          </w:p>
        </w:tc>
        <w:tc>
          <w:tcPr>
            <w:tcW w:w="2128" w:type="dxa"/>
            <w:shd w:val="clear" w:color="auto" w:fill="auto"/>
            <w:noWrap/>
            <w:vAlign w:val="center"/>
          </w:tcPr>
          <w:p w:rsidR="000B1CCD" w:rsidRPr="000B1CCD" w:rsidRDefault="000B1CCD" w:rsidP="000B1CCD">
            <w:pPr>
              <w:jc w:val="center"/>
              <w:rPr>
                <w:color w:val="000000"/>
              </w:rPr>
            </w:pPr>
            <w:r w:rsidRPr="000B1CCD">
              <w:rPr>
                <w:color w:val="000000"/>
              </w:rPr>
              <w:t>1 041 969,60</w:t>
            </w:r>
          </w:p>
        </w:tc>
        <w:tc>
          <w:tcPr>
            <w:tcW w:w="1736" w:type="dxa"/>
            <w:shd w:val="clear" w:color="auto" w:fill="auto"/>
            <w:noWrap/>
            <w:vAlign w:val="center"/>
          </w:tcPr>
          <w:p w:rsidR="000B1CCD" w:rsidRPr="000B1CCD" w:rsidRDefault="000B1CCD" w:rsidP="000B1CCD">
            <w:pPr>
              <w:jc w:val="center"/>
              <w:rPr>
                <w:b/>
                <w:color w:val="000000"/>
              </w:rPr>
            </w:pPr>
            <w:r w:rsidRPr="000B1CCD">
              <w:rPr>
                <w:b/>
                <w:color w:val="000000"/>
              </w:rPr>
              <w:t>208 393,92</w:t>
            </w:r>
          </w:p>
        </w:tc>
      </w:tr>
      <w:tr w:rsidR="000B1CCD" w:rsidRPr="00113B50" w:rsidTr="000B1CCD">
        <w:trPr>
          <w:trHeight w:val="196"/>
        </w:trPr>
        <w:tc>
          <w:tcPr>
            <w:tcW w:w="1878" w:type="dxa"/>
            <w:shd w:val="clear" w:color="auto" w:fill="auto"/>
            <w:noWrap/>
            <w:vAlign w:val="center"/>
          </w:tcPr>
          <w:p w:rsidR="000B1CCD" w:rsidRPr="000B1CCD" w:rsidRDefault="000B1CCD" w:rsidP="000B1CCD">
            <w:pPr>
              <w:jc w:val="center"/>
              <w:rPr>
                <w:color w:val="000000"/>
              </w:rPr>
            </w:pPr>
            <w:r w:rsidRPr="000B1CCD">
              <w:rPr>
                <w:color w:val="000000"/>
              </w:rPr>
              <w:t>21.10.22 0:00</w:t>
            </w:r>
          </w:p>
        </w:tc>
        <w:tc>
          <w:tcPr>
            <w:tcW w:w="2051" w:type="dxa"/>
            <w:shd w:val="clear" w:color="auto" w:fill="auto"/>
            <w:noWrap/>
            <w:vAlign w:val="center"/>
          </w:tcPr>
          <w:p w:rsidR="000B1CCD" w:rsidRPr="000B1CCD" w:rsidRDefault="000B1CCD" w:rsidP="000B1CCD">
            <w:pPr>
              <w:jc w:val="center"/>
              <w:rPr>
                <w:color w:val="000000"/>
              </w:rPr>
            </w:pPr>
            <w:r w:rsidRPr="000B1CCD">
              <w:rPr>
                <w:color w:val="000000"/>
              </w:rPr>
              <w:t>23.10.22 23:59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0B1CCD" w:rsidRPr="000B1CCD" w:rsidRDefault="000B1CCD" w:rsidP="000B1CCD">
            <w:pPr>
              <w:jc w:val="center"/>
              <w:rPr>
                <w:color w:val="000000"/>
              </w:rPr>
            </w:pPr>
            <w:r w:rsidRPr="000B1CCD">
              <w:rPr>
                <w:color w:val="000000"/>
              </w:rPr>
              <w:t>24.10.22 0:00</w:t>
            </w:r>
          </w:p>
        </w:tc>
        <w:tc>
          <w:tcPr>
            <w:tcW w:w="2128" w:type="dxa"/>
            <w:shd w:val="clear" w:color="auto" w:fill="auto"/>
            <w:noWrap/>
            <w:vAlign w:val="center"/>
          </w:tcPr>
          <w:p w:rsidR="000B1CCD" w:rsidRPr="000B1CCD" w:rsidRDefault="000B1CCD" w:rsidP="000B1CCD">
            <w:pPr>
              <w:jc w:val="center"/>
              <w:rPr>
                <w:color w:val="000000"/>
              </w:rPr>
            </w:pPr>
            <w:r w:rsidRPr="000B1CCD">
              <w:rPr>
                <w:color w:val="000000"/>
              </w:rPr>
              <w:t>989 871,12</w:t>
            </w:r>
          </w:p>
        </w:tc>
        <w:tc>
          <w:tcPr>
            <w:tcW w:w="1736" w:type="dxa"/>
            <w:shd w:val="clear" w:color="auto" w:fill="auto"/>
            <w:noWrap/>
            <w:vAlign w:val="center"/>
          </w:tcPr>
          <w:p w:rsidR="000B1CCD" w:rsidRPr="000B1CCD" w:rsidRDefault="000B1CCD" w:rsidP="000B1CCD">
            <w:pPr>
              <w:jc w:val="center"/>
              <w:rPr>
                <w:b/>
                <w:color w:val="000000"/>
              </w:rPr>
            </w:pPr>
            <w:r w:rsidRPr="000B1CCD">
              <w:rPr>
                <w:b/>
                <w:color w:val="000000"/>
              </w:rPr>
              <w:t>197 974,22</w:t>
            </w:r>
          </w:p>
        </w:tc>
      </w:tr>
      <w:tr w:rsidR="000B1CCD" w:rsidRPr="00113B50" w:rsidTr="000B1CCD">
        <w:trPr>
          <w:trHeight w:val="196"/>
        </w:trPr>
        <w:tc>
          <w:tcPr>
            <w:tcW w:w="1878" w:type="dxa"/>
            <w:shd w:val="clear" w:color="auto" w:fill="auto"/>
            <w:noWrap/>
            <w:vAlign w:val="center"/>
          </w:tcPr>
          <w:p w:rsidR="000B1CCD" w:rsidRPr="000B1CCD" w:rsidRDefault="000B1CCD" w:rsidP="000B1CCD">
            <w:pPr>
              <w:jc w:val="center"/>
              <w:rPr>
                <w:color w:val="000000"/>
              </w:rPr>
            </w:pPr>
            <w:r w:rsidRPr="000B1CCD">
              <w:rPr>
                <w:color w:val="000000"/>
              </w:rPr>
              <w:t>24.10.22 0:00</w:t>
            </w:r>
          </w:p>
        </w:tc>
        <w:tc>
          <w:tcPr>
            <w:tcW w:w="2051" w:type="dxa"/>
            <w:shd w:val="clear" w:color="auto" w:fill="auto"/>
            <w:noWrap/>
            <w:vAlign w:val="center"/>
          </w:tcPr>
          <w:p w:rsidR="000B1CCD" w:rsidRPr="000B1CCD" w:rsidRDefault="000B1CCD" w:rsidP="000B1CCD">
            <w:pPr>
              <w:jc w:val="center"/>
              <w:rPr>
                <w:color w:val="000000"/>
              </w:rPr>
            </w:pPr>
            <w:r w:rsidRPr="000B1CCD">
              <w:rPr>
                <w:color w:val="000000"/>
              </w:rPr>
              <w:t>26.10.22 23:59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0B1CCD" w:rsidRPr="000B1CCD" w:rsidRDefault="000B1CCD" w:rsidP="000B1CCD">
            <w:pPr>
              <w:jc w:val="center"/>
              <w:rPr>
                <w:color w:val="000000"/>
              </w:rPr>
            </w:pPr>
            <w:r w:rsidRPr="000B1CCD">
              <w:rPr>
                <w:color w:val="000000"/>
              </w:rPr>
              <w:t>27.10.22 0:00</w:t>
            </w:r>
          </w:p>
        </w:tc>
        <w:tc>
          <w:tcPr>
            <w:tcW w:w="2128" w:type="dxa"/>
            <w:shd w:val="clear" w:color="auto" w:fill="auto"/>
            <w:noWrap/>
            <w:vAlign w:val="center"/>
          </w:tcPr>
          <w:p w:rsidR="000B1CCD" w:rsidRPr="000B1CCD" w:rsidRDefault="000B1CCD" w:rsidP="000B1CCD">
            <w:pPr>
              <w:jc w:val="center"/>
              <w:rPr>
                <w:color w:val="000000"/>
              </w:rPr>
            </w:pPr>
            <w:r w:rsidRPr="000B1CCD">
              <w:rPr>
                <w:color w:val="000000"/>
              </w:rPr>
              <w:t>937 772,64</w:t>
            </w:r>
          </w:p>
        </w:tc>
        <w:tc>
          <w:tcPr>
            <w:tcW w:w="1736" w:type="dxa"/>
            <w:shd w:val="clear" w:color="auto" w:fill="auto"/>
            <w:noWrap/>
            <w:vAlign w:val="center"/>
          </w:tcPr>
          <w:p w:rsidR="000B1CCD" w:rsidRPr="000B1CCD" w:rsidRDefault="000B1CCD" w:rsidP="000B1CCD">
            <w:pPr>
              <w:jc w:val="center"/>
              <w:rPr>
                <w:b/>
                <w:color w:val="000000"/>
              </w:rPr>
            </w:pPr>
            <w:r w:rsidRPr="000B1CCD">
              <w:rPr>
                <w:b/>
                <w:color w:val="000000"/>
              </w:rPr>
              <w:t>187 554,53</w:t>
            </w:r>
          </w:p>
        </w:tc>
      </w:tr>
      <w:tr w:rsidR="000B1CCD" w:rsidRPr="00113B50" w:rsidTr="000B1CCD">
        <w:trPr>
          <w:trHeight w:val="196"/>
        </w:trPr>
        <w:tc>
          <w:tcPr>
            <w:tcW w:w="1878" w:type="dxa"/>
            <w:shd w:val="clear" w:color="auto" w:fill="auto"/>
            <w:noWrap/>
            <w:vAlign w:val="center"/>
          </w:tcPr>
          <w:p w:rsidR="000B1CCD" w:rsidRPr="000B1CCD" w:rsidRDefault="000B1CCD" w:rsidP="000B1CCD">
            <w:pPr>
              <w:jc w:val="center"/>
              <w:rPr>
                <w:color w:val="000000"/>
              </w:rPr>
            </w:pPr>
            <w:r w:rsidRPr="000B1CCD">
              <w:rPr>
                <w:color w:val="000000"/>
              </w:rPr>
              <w:t>27.10.22 0:00</w:t>
            </w:r>
          </w:p>
        </w:tc>
        <w:tc>
          <w:tcPr>
            <w:tcW w:w="2051" w:type="dxa"/>
            <w:shd w:val="clear" w:color="auto" w:fill="auto"/>
            <w:noWrap/>
            <w:vAlign w:val="center"/>
          </w:tcPr>
          <w:p w:rsidR="000B1CCD" w:rsidRPr="000B1CCD" w:rsidRDefault="000B1CCD" w:rsidP="000B1CCD">
            <w:pPr>
              <w:jc w:val="center"/>
              <w:rPr>
                <w:color w:val="000000"/>
              </w:rPr>
            </w:pPr>
            <w:r w:rsidRPr="000B1CCD">
              <w:rPr>
                <w:color w:val="000000"/>
              </w:rPr>
              <w:t>29.10.22 23:59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0B1CCD" w:rsidRPr="000B1CCD" w:rsidRDefault="000B1CCD" w:rsidP="000B1CCD">
            <w:pPr>
              <w:jc w:val="center"/>
              <w:rPr>
                <w:color w:val="000000"/>
              </w:rPr>
            </w:pPr>
            <w:r w:rsidRPr="000B1CCD">
              <w:rPr>
                <w:color w:val="000000"/>
              </w:rPr>
              <w:t>30.10.22 0:00</w:t>
            </w:r>
          </w:p>
        </w:tc>
        <w:tc>
          <w:tcPr>
            <w:tcW w:w="2128" w:type="dxa"/>
            <w:shd w:val="clear" w:color="auto" w:fill="auto"/>
            <w:noWrap/>
            <w:vAlign w:val="center"/>
          </w:tcPr>
          <w:p w:rsidR="000B1CCD" w:rsidRPr="000B1CCD" w:rsidRDefault="000B1CCD" w:rsidP="000B1CCD">
            <w:pPr>
              <w:jc w:val="center"/>
              <w:rPr>
                <w:color w:val="000000"/>
              </w:rPr>
            </w:pPr>
            <w:r w:rsidRPr="000B1CCD">
              <w:rPr>
                <w:color w:val="000000"/>
              </w:rPr>
              <w:t>885 674,16</w:t>
            </w:r>
          </w:p>
        </w:tc>
        <w:tc>
          <w:tcPr>
            <w:tcW w:w="1736" w:type="dxa"/>
            <w:shd w:val="clear" w:color="auto" w:fill="auto"/>
            <w:noWrap/>
            <w:vAlign w:val="center"/>
          </w:tcPr>
          <w:p w:rsidR="000B1CCD" w:rsidRPr="000B1CCD" w:rsidRDefault="000B1CCD" w:rsidP="000B1CCD">
            <w:pPr>
              <w:jc w:val="center"/>
              <w:rPr>
                <w:b/>
                <w:color w:val="000000"/>
              </w:rPr>
            </w:pPr>
            <w:r w:rsidRPr="000B1CCD">
              <w:rPr>
                <w:b/>
                <w:color w:val="000000"/>
              </w:rPr>
              <w:t>177 134,83</w:t>
            </w:r>
          </w:p>
        </w:tc>
      </w:tr>
      <w:tr w:rsidR="000B1CCD" w:rsidRPr="00113B50" w:rsidTr="000B1CCD">
        <w:trPr>
          <w:trHeight w:val="196"/>
        </w:trPr>
        <w:tc>
          <w:tcPr>
            <w:tcW w:w="1878" w:type="dxa"/>
            <w:shd w:val="clear" w:color="auto" w:fill="auto"/>
            <w:noWrap/>
            <w:vAlign w:val="center"/>
          </w:tcPr>
          <w:p w:rsidR="000B1CCD" w:rsidRPr="000B1CCD" w:rsidRDefault="000B1CCD" w:rsidP="000B1CCD">
            <w:pPr>
              <w:jc w:val="center"/>
              <w:rPr>
                <w:color w:val="000000"/>
              </w:rPr>
            </w:pPr>
            <w:r w:rsidRPr="000B1CCD">
              <w:rPr>
                <w:color w:val="000000"/>
              </w:rPr>
              <w:t>30.10.22 0:00</w:t>
            </w:r>
          </w:p>
        </w:tc>
        <w:tc>
          <w:tcPr>
            <w:tcW w:w="2051" w:type="dxa"/>
            <w:shd w:val="clear" w:color="auto" w:fill="auto"/>
            <w:noWrap/>
            <w:vAlign w:val="center"/>
          </w:tcPr>
          <w:p w:rsidR="000B1CCD" w:rsidRPr="000B1CCD" w:rsidRDefault="000B1CCD" w:rsidP="000B1CCD">
            <w:pPr>
              <w:jc w:val="center"/>
              <w:rPr>
                <w:color w:val="000000"/>
              </w:rPr>
            </w:pPr>
            <w:r w:rsidRPr="000B1CCD">
              <w:rPr>
                <w:color w:val="000000"/>
              </w:rPr>
              <w:t>01.11.22 23:59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0B1CCD" w:rsidRPr="000B1CCD" w:rsidRDefault="000B1CCD" w:rsidP="000B1CCD">
            <w:pPr>
              <w:jc w:val="center"/>
              <w:rPr>
                <w:color w:val="000000"/>
              </w:rPr>
            </w:pPr>
            <w:r w:rsidRPr="000B1CCD">
              <w:rPr>
                <w:color w:val="000000"/>
              </w:rPr>
              <w:t>02.11.22 0:00</w:t>
            </w:r>
          </w:p>
        </w:tc>
        <w:tc>
          <w:tcPr>
            <w:tcW w:w="2128" w:type="dxa"/>
            <w:shd w:val="clear" w:color="auto" w:fill="auto"/>
            <w:noWrap/>
            <w:vAlign w:val="center"/>
          </w:tcPr>
          <w:p w:rsidR="000B1CCD" w:rsidRPr="000B1CCD" w:rsidRDefault="000B1CCD" w:rsidP="000B1CCD">
            <w:pPr>
              <w:jc w:val="center"/>
              <w:rPr>
                <w:color w:val="000000"/>
              </w:rPr>
            </w:pPr>
            <w:r w:rsidRPr="000B1CCD">
              <w:rPr>
                <w:color w:val="000000"/>
              </w:rPr>
              <w:t>833 575,68</w:t>
            </w:r>
          </w:p>
        </w:tc>
        <w:tc>
          <w:tcPr>
            <w:tcW w:w="1736" w:type="dxa"/>
            <w:shd w:val="clear" w:color="auto" w:fill="auto"/>
            <w:noWrap/>
            <w:vAlign w:val="center"/>
          </w:tcPr>
          <w:p w:rsidR="000B1CCD" w:rsidRPr="000B1CCD" w:rsidRDefault="000B1CCD" w:rsidP="000B1CCD">
            <w:pPr>
              <w:jc w:val="center"/>
              <w:rPr>
                <w:b/>
                <w:color w:val="000000"/>
              </w:rPr>
            </w:pPr>
            <w:r w:rsidRPr="000B1CCD">
              <w:rPr>
                <w:b/>
                <w:color w:val="000000"/>
              </w:rPr>
              <w:t>166 715,14</w:t>
            </w:r>
          </w:p>
        </w:tc>
      </w:tr>
      <w:tr w:rsidR="000B1CCD" w:rsidRPr="00113B50" w:rsidTr="000B1CCD">
        <w:trPr>
          <w:trHeight w:val="196"/>
        </w:trPr>
        <w:tc>
          <w:tcPr>
            <w:tcW w:w="1878" w:type="dxa"/>
            <w:shd w:val="clear" w:color="auto" w:fill="auto"/>
            <w:noWrap/>
            <w:vAlign w:val="center"/>
          </w:tcPr>
          <w:p w:rsidR="000B1CCD" w:rsidRPr="000B1CCD" w:rsidRDefault="000B1CCD" w:rsidP="000B1CCD">
            <w:pPr>
              <w:jc w:val="center"/>
              <w:rPr>
                <w:color w:val="000000"/>
              </w:rPr>
            </w:pPr>
            <w:r w:rsidRPr="000B1CCD">
              <w:rPr>
                <w:color w:val="000000"/>
              </w:rPr>
              <w:t>02.11.22 0:00</w:t>
            </w:r>
          </w:p>
        </w:tc>
        <w:tc>
          <w:tcPr>
            <w:tcW w:w="2051" w:type="dxa"/>
            <w:shd w:val="clear" w:color="auto" w:fill="auto"/>
            <w:noWrap/>
            <w:vAlign w:val="center"/>
          </w:tcPr>
          <w:p w:rsidR="000B1CCD" w:rsidRPr="000B1CCD" w:rsidRDefault="000B1CCD" w:rsidP="000B1CCD">
            <w:pPr>
              <w:jc w:val="center"/>
              <w:rPr>
                <w:color w:val="000000"/>
              </w:rPr>
            </w:pPr>
            <w:r w:rsidRPr="000B1CCD">
              <w:rPr>
                <w:color w:val="000000"/>
              </w:rPr>
              <w:t>04.11.22 23:59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0B1CCD" w:rsidRPr="000B1CCD" w:rsidRDefault="000B1CCD" w:rsidP="000B1CCD">
            <w:pPr>
              <w:jc w:val="center"/>
              <w:rPr>
                <w:color w:val="000000"/>
              </w:rPr>
            </w:pPr>
            <w:r w:rsidRPr="000B1CCD">
              <w:rPr>
                <w:color w:val="000000"/>
              </w:rPr>
              <w:t>05.11.22 0:00</w:t>
            </w:r>
          </w:p>
        </w:tc>
        <w:tc>
          <w:tcPr>
            <w:tcW w:w="2128" w:type="dxa"/>
            <w:shd w:val="clear" w:color="auto" w:fill="auto"/>
            <w:noWrap/>
            <w:vAlign w:val="center"/>
          </w:tcPr>
          <w:p w:rsidR="000B1CCD" w:rsidRPr="000B1CCD" w:rsidRDefault="000B1CCD" w:rsidP="000B1CCD">
            <w:pPr>
              <w:jc w:val="center"/>
              <w:rPr>
                <w:color w:val="000000"/>
              </w:rPr>
            </w:pPr>
            <w:r w:rsidRPr="000B1CCD">
              <w:rPr>
                <w:color w:val="000000"/>
              </w:rPr>
              <w:t>781 477,20</w:t>
            </w:r>
          </w:p>
        </w:tc>
        <w:tc>
          <w:tcPr>
            <w:tcW w:w="1736" w:type="dxa"/>
            <w:shd w:val="clear" w:color="auto" w:fill="auto"/>
            <w:noWrap/>
            <w:vAlign w:val="center"/>
          </w:tcPr>
          <w:p w:rsidR="000B1CCD" w:rsidRPr="000B1CCD" w:rsidRDefault="000B1CCD" w:rsidP="000B1CCD">
            <w:pPr>
              <w:jc w:val="center"/>
              <w:rPr>
                <w:b/>
                <w:color w:val="000000"/>
              </w:rPr>
            </w:pPr>
            <w:r w:rsidRPr="000B1CCD">
              <w:rPr>
                <w:b/>
                <w:color w:val="000000"/>
              </w:rPr>
              <w:t>156 295,44</w:t>
            </w:r>
          </w:p>
        </w:tc>
      </w:tr>
      <w:tr w:rsidR="000B1CCD" w:rsidRPr="00113B50" w:rsidTr="000B1CCD">
        <w:trPr>
          <w:trHeight w:val="196"/>
        </w:trPr>
        <w:tc>
          <w:tcPr>
            <w:tcW w:w="1878" w:type="dxa"/>
            <w:shd w:val="clear" w:color="auto" w:fill="auto"/>
            <w:noWrap/>
            <w:vAlign w:val="center"/>
          </w:tcPr>
          <w:p w:rsidR="000B1CCD" w:rsidRPr="000B1CCD" w:rsidRDefault="000B1CCD" w:rsidP="000B1CCD">
            <w:pPr>
              <w:jc w:val="center"/>
              <w:rPr>
                <w:color w:val="000000"/>
              </w:rPr>
            </w:pPr>
            <w:r w:rsidRPr="000B1CCD">
              <w:rPr>
                <w:color w:val="000000"/>
              </w:rPr>
              <w:t>05.11.22 0:00</w:t>
            </w:r>
          </w:p>
        </w:tc>
        <w:tc>
          <w:tcPr>
            <w:tcW w:w="2051" w:type="dxa"/>
            <w:shd w:val="clear" w:color="auto" w:fill="auto"/>
            <w:noWrap/>
            <w:vAlign w:val="center"/>
          </w:tcPr>
          <w:p w:rsidR="000B1CCD" w:rsidRPr="000B1CCD" w:rsidRDefault="000B1CCD" w:rsidP="000B1CCD">
            <w:pPr>
              <w:jc w:val="center"/>
              <w:rPr>
                <w:color w:val="000000"/>
              </w:rPr>
            </w:pPr>
            <w:r w:rsidRPr="000B1CCD">
              <w:rPr>
                <w:color w:val="000000"/>
              </w:rPr>
              <w:t>07.11.22 23:59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0B1CCD" w:rsidRPr="000B1CCD" w:rsidRDefault="000B1CCD" w:rsidP="000B1CCD">
            <w:pPr>
              <w:jc w:val="center"/>
              <w:rPr>
                <w:color w:val="000000"/>
              </w:rPr>
            </w:pPr>
            <w:r w:rsidRPr="000B1CCD">
              <w:rPr>
                <w:color w:val="000000"/>
              </w:rPr>
              <w:t>08.11.22 0:00</w:t>
            </w:r>
          </w:p>
        </w:tc>
        <w:tc>
          <w:tcPr>
            <w:tcW w:w="2128" w:type="dxa"/>
            <w:shd w:val="clear" w:color="auto" w:fill="auto"/>
            <w:noWrap/>
            <w:vAlign w:val="center"/>
          </w:tcPr>
          <w:p w:rsidR="000B1CCD" w:rsidRPr="000B1CCD" w:rsidRDefault="000B1CCD" w:rsidP="000B1CCD">
            <w:pPr>
              <w:jc w:val="center"/>
              <w:rPr>
                <w:color w:val="000000"/>
              </w:rPr>
            </w:pPr>
            <w:r w:rsidRPr="000B1CCD">
              <w:rPr>
                <w:color w:val="000000"/>
              </w:rPr>
              <w:t>729 378,72</w:t>
            </w:r>
          </w:p>
        </w:tc>
        <w:tc>
          <w:tcPr>
            <w:tcW w:w="1736" w:type="dxa"/>
            <w:shd w:val="clear" w:color="auto" w:fill="auto"/>
            <w:noWrap/>
            <w:vAlign w:val="center"/>
          </w:tcPr>
          <w:p w:rsidR="000B1CCD" w:rsidRPr="000B1CCD" w:rsidRDefault="000B1CCD" w:rsidP="000B1CCD">
            <w:pPr>
              <w:jc w:val="center"/>
              <w:rPr>
                <w:b/>
                <w:color w:val="000000"/>
              </w:rPr>
            </w:pPr>
            <w:r w:rsidRPr="000B1CCD">
              <w:rPr>
                <w:b/>
                <w:color w:val="000000"/>
              </w:rPr>
              <w:t>145 875,74</w:t>
            </w:r>
          </w:p>
        </w:tc>
      </w:tr>
      <w:tr w:rsidR="000B1CCD" w:rsidRPr="00113B50" w:rsidTr="000B1CCD">
        <w:trPr>
          <w:trHeight w:val="196"/>
        </w:trPr>
        <w:tc>
          <w:tcPr>
            <w:tcW w:w="1878" w:type="dxa"/>
            <w:shd w:val="clear" w:color="auto" w:fill="auto"/>
            <w:noWrap/>
            <w:vAlign w:val="center"/>
          </w:tcPr>
          <w:p w:rsidR="000B1CCD" w:rsidRPr="000B1CCD" w:rsidRDefault="000B1CCD" w:rsidP="000B1CCD">
            <w:pPr>
              <w:jc w:val="center"/>
              <w:rPr>
                <w:color w:val="000000"/>
              </w:rPr>
            </w:pPr>
            <w:r w:rsidRPr="000B1CCD">
              <w:rPr>
                <w:color w:val="000000"/>
              </w:rPr>
              <w:t>08.11.22 0:00</w:t>
            </w:r>
          </w:p>
        </w:tc>
        <w:tc>
          <w:tcPr>
            <w:tcW w:w="2051" w:type="dxa"/>
            <w:shd w:val="clear" w:color="auto" w:fill="auto"/>
            <w:noWrap/>
            <w:vAlign w:val="center"/>
          </w:tcPr>
          <w:p w:rsidR="000B1CCD" w:rsidRPr="000B1CCD" w:rsidRDefault="000B1CCD" w:rsidP="000B1CCD">
            <w:pPr>
              <w:jc w:val="center"/>
              <w:rPr>
                <w:color w:val="000000"/>
              </w:rPr>
            </w:pPr>
            <w:r w:rsidRPr="000B1CCD">
              <w:rPr>
                <w:color w:val="000000"/>
              </w:rPr>
              <w:t>10.11.22 23:59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0B1CCD" w:rsidRPr="000B1CCD" w:rsidRDefault="000B1CCD" w:rsidP="000B1CCD">
            <w:pPr>
              <w:jc w:val="center"/>
              <w:rPr>
                <w:color w:val="000000"/>
              </w:rPr>
            </w:pPr>
            <w:r w:rsidRPr="000B1CCD">
              <w:rPr>
                <w:color w:val="000000"/>
              </w:rPr>
              <w:t>11.11.22 0:00</w:t>
            </w:r>
          </w:p>
        </w:tc>
        <w:tc>
          <w:tcPr>
            <w:tcW w:w="2128" w:type="dxa"/>
            <w:shd w:val="clear" w:color="auto" w:fill="auto"/>
            <w:noWrap/>
            <w:vAlign w:val="center"/>
          </w:tcPr>
          <w:p w:rsidR="000B1CCD" w:rsidRPr="000B1CCD" w:rsidRDefault="000B1CCD" w:rsidP="000B1CCD">
            <w:pPr>
              <w:jc w:val="center"/>
              <w:rPr>
                <w:color w:val="000000"/>
              </w:rPr>
            </w:pPr>
            <w:r w:rsidRPr="000B1CCD">
              <w:rPr>
                <w:color w:val="000000"/>
              </w:rPr>
              <w:t>677 280,24</w:t>
            </w:r>
          </w:p>
        </w:tc>
        <w:tc>
          <w:tcPr>
            <w:tcW w:w="1736" w:type="dxa"/>
            <w:shd w:val="clear" w:color="auto" w:fill="auto"/>
            <w:noWrap/>
            <w:vAlign w:val="center"/>
          </w:tcPr>
          <w:p w:rsidR="000B1CCD" w:rsidRPr="000B1CCD" w:rsidRDefault="000B1CCD" w:rsidP="000B1CCD">
            <w:pPr>
              <w:jc w:val="center"/>
              <w:rPr>
                <w:b/>
                <w:color w:val="000000"/>
              </w:rPr>
            </w:pPr>
            <w:r w:rsidRPr="000B1CCD">
              <w:rPr>
                <w:b/>
                <w:color w:val="000000"/>
              </w:rPr>
              <w:t>135 456,05</w:t>
            </w:r>
          </w:p>
        </w:tc>
      </w:tr>
      <w:tr w:rsidR="000B1CCD" w:rsidRPr="00113B50" w:rsidTr="000B1CCD">
        <w:trPr>
          <w:trHeight w:val="196"/>
        </w:trPr>
        <w:tc>
          <w:tcPr>
            <w:tcW w:w="1878" w:type="dxa"/>
            <w:shd w:val="clear" w:color="auto" w:fill="auto"/>
            <w:noWrap/>
            <w:vAlign w:val="center"/>
          </w:tcPr>
          <w:p w:rsidR="000B1CCD" w:rsidRPr="000B1CCD" w:rsidRDefault="000B1CCD" w:rsidP="000B1CCD">
            <w:pPr>
              <w:jc w:val="center"/>
              <w:rPr>
                <w:color w:val="000000"/>
              </w:rPr>
            </w:pPr>
            <w:r w:rsidRPr="000B1CCD">
              <w:rPr>
                <w:color w:val="000000"/>
              </w:rPr>
              <w:t>11.11.22 0:00</w:t>
            </w:r>
          </w:p>
        </w:tc>
        <w:tc>
          <w:tcPr>
            <w:tcW w:w="2051" w:type="dxa"/>
            <w:shd w:val="clear" w:color="auto" w:fill="auto"/>
            <w:noWrap/>
            <w:vAlign w:val="center"/>
          </w:tcPr>
          <w:p w:rsidR="000B1CCD" w:rsidRPr="000B1CCD" w:rsidRDefault="000B1CCD" w:rsidP="000B1CCD">
            <w:pPr>
              <w:jc w:val="center"/>
              <w:rPr>
                <w:color w:val="000000"/>
              </w:rPr>
            </w:pPr>
            <w:r w:rsidRPr="000B1CCD">
              <w:rPr>
                <w:color w:val="000000"/>
              </w:rPr>
              <w:t>13.11.22 23:59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0B1CCD" w:rsidRPr="000B1CCD" w:rsidRDefault="000B1CCD" w:rsidP="000B1CCD">
            <w:pPr>
              <w:jc w:val="center"/>
              <w:rPr>
                <w:color w:val="000000"/>
              </w:rPr>
            </w:pPr>
            <w:r w:rsidRPr="000B1CCD">
              <w:rPr>
                <w:color w:val="000000"/>
              </w:rPr>
              <w:t>14.11.22 0:00</w:t>
            </w:r>
          </w:p>
        </w:tc>
        <w:tc>
          <w:tcPr>
            <w:tcW w:w="2128" w:type="dxa"/>
            <w:shd w:val="clear" w:color="auto" w:fill="auto"/>
            <w:noWrap/>
            <w:vAlign w:val="center"/>
          </w:tcPr>
          <w:p w:rsidR="000B1CCD" w:rsidRPr="000B1CCD" w:rsidRDefault="000B1CCD" w:rsidP="000B1CCD">
            <w:pPr>
              <w:jc w:val="center"/>
              <w:rPr>
                <w:color w:val="000000"/>
              </w:rPr>
            </w:pPr>
            <w:r w:rsidRPr="000B1CCD">
              <w:rPr>
                <w:color w:val="000000"/>
              </w:rPr>
              <w:t>625 181,76</w:t>
            </w:r>
          </w:p>
        </w:tc>
        <w:tc>
          <w:tcPr>
            <w:tcW w:w="1736" w:type="dxa"/>
            <w:shd w:val="clear" w:color="auto" w:fill="auto"/>
            <w:noWrap/>
            <w:vAlign w:val="center"/>
          </w:tcPr>
          <w:p w:rsidR="000B1CCD" w:rsidRPr="000B1CCD" w:rsidRDefault="000B1CCD" w:rsidP="000B1CCD">
            <w:pPr>
              <w:jc w:val="center"/>
              <w:rPr>
                <w:b/>
                <w:color w:val="000000"/>
              </w:rPr>
            </w:pPr>
            <w:r w:rsidRPr="000B1CCD">
              <w:rPr>
                <w:b/>
                <w:color w:val="000000"/>
              </w:rPr>
              <w:t>125 036,35</w:t>
            </w:r>
          </w:p>
        </w:tc>
      </w:tr>
      <w:tr w:rsidR="000B1CCD" w:rsidRPr="00113B50" w:rsidTr="000B1CCD">
        <w:trPr>
          <w:trHeight w:val="196"/>
        </w:trPr>
        <w:tc>
          <w:tcPr>
            <w:tcW w:w="1878" w:type="dxa"/>
            <w:shd w:val="clear" w:color="auto" w:fill="auto"/>
            <w:noWrap/>
            <w:vAlign w:val="center"/>
          </w:tcPr>
          <w:p w:rsidR="000B1CCD" w:rsidRPr="000B1CCD" w:rsidRDefault="000B1CCD" w:rsidP="000B1CCD">
            <w:pPr>
              <w:jc w:val="center"/>
              <w:rPr>
                <w:color w:val="000000"/>
              </w:rPr>
            </w:pPr>
            <w:r w:rsidRPr="000B1CCD">
              <w:rPr>
                <w:color w:val="000000"/>
              </w:rPr>
              <w:t>14.11.22 0:00</w:t>
            </w:r>
          </w:p>
        </w:tc>
        <w:tc>
          <w:tcPr>
            <w:tcW w:w="2051" w:type="dxa"/>
            <w:shd w:val="clear" w:color="auto" w:fill="auto"/>
            <w:noWrap/>
            <w:vAlign w:val="center"/>
          </w:tcPr>
          <w:p w:rsidR="000B1CCD" w:rsidRPr="000B1CCD" w:rsidRDefault="000B1CCD" w:rsidP="000B1CCD">
            <w:pPr>
              <w:jc w:val="center"/>
              <w:rPr>
                <w:color w:val="000000"/>
              </w:rPr>
            </w:pPr>
            <w:r w:rsidRPr="000B1CCD">
              <w:rPr>
                <w:color w:val="000000"/>
              </w:rPr>
              <w:t>16.11.22 23:59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0B1CCD" w:rsidRPr="000B1CCD" w:rsidRDefault="000B1CCD" w:rsidP="000B1CCD">
            <w:pPr>
              <w:jc w:val="center"/>
              <w:rPr>
                <w:color w:val="000000"/>
              </w:rPr>
            </w:pPr>
            <w:r w:rsidRPr="000B1CCD">
              <w:rPr>
                <w:color w:val="000000"/>
              </w:rPr>
              <w:t>17.11.22 0:00</w:t>
            </w:r>
          </w:p>
        </w:tc>
        <w:tc>
          <w:tcPr>
            <w:tcW w:w="2128" w:type="dxa"/>
            <w:shd w:val="clear" w:color="auto" w:fill="auto"/>
            <w:noWrap/>
            <w:vAlign w:val="center"/>
          </w:tcPr>
          <w:p w:rsidR="000B1CCD" w:rsidRPr="000B1CCD" w:rsidRDefault="000B1CCD" w:rsidP="000B1CCD">
            <w:pPr>
              <w:jc w:val="center"/>
              <w:rPr>
                <w:color w:val="000000"/>
              </w:rPr>
            </w:pPr>
            <w:r w:rsidRPr="000B1CCD">
              <w:rPr>
                <w:color w:val="000000"/>
              </w:rPr>
              <w:t>573 083,28</w:t>
            </w:r>
          </w:p>
        </w:tc>
        <w:tc>
          <w:tcPr>
            <w:tcW w:w="1736" w:type="dxa"/>
            <w:shd w:val="clear" w:color="auto" w:fill="auto"/>
            <w:noWrap/>
            <w:vAlign w:val="center"/>
          </w:tcPr>
          <w:p w:rsidR="000B1CCD" w:rsidRPr="000B1CCD" w:rsidRDefault="000B1CCD" w:rsidP="000B1CCD">
            <w:pPr>
              <w:jc w:val="center"/>
              <w:rPr>
                <w:b/>
                <w:color w:val="000000"/>
              </w:rPr>
            </w:pPr>
            <w:r w:rsidRPr="000B1CCD">
              <w:rPr>
                <w:b/>
                <w:color w:val="000000"/>
              </w:rPr>
              <w:t>114 616,66</w:t>
            </w:r>
          </w:p>
        </w:tc>
      </w:tr>
      <w:tr w:rsidR="000B1CCD" w:rsidRPr="00113B50" w:rsidTr="000B1CCD">
        <w:trPr>
          <w:trHeight w:val="196"/>
        </w:trPr>
        <w:tc>
          <w:tcPr>
            <w:tcW w:w="1878" w:type="dxa"/>
            <w:shd w:val="clear" w:color="auto" w:fill="auto"/>
            <w:noWrap/>
            <w:vAlign w:val="center"/>
          </w:tcPr>
          <w:p w:rsidR="000B1CCD" w:rsidRPr="000B1CCD" w:rsidRDefault="000B1CCD" w:rsidP="000B1CCD">
            <w:pPr>
              <w:jc w:val="center"/>
              <w:rPr>
                <w:color w:val="000000"/>
              </w:rPr>
            </w:pPr>
            <w:r w:rsidRPr="000B1CCD">
              <w:rPr>
                <w:color w:val="000000"/>
              </w:rPr>
              <w:t>17.11.22 0:00</w:t>
            </w:r>
          </w:p>
        </w:tc>
        <w:tc>
          <w:tcPr>
            <w:tcW w:w="2051" w:type="dxa"/>
            <w:shd w:val="clear" w:color="auto" w:fill="auto"/>
            <w:noWrap/>
            <w:vAlign w:val="center"/>
          </w:tcPr>
          <w:p w:rsidR="000B1CCD" w:rsidRPr="000B1CCD" w:rsidRDefault="000B1CCD" w:rsidP="000B1CCD">
            <w:pPr>
              <w:jc w:val="center"/>
              <w:rPr>
                <w:color w:val="000000"/>
              </w:rPr>
            </w:pPr>
            <w:r w:rsidRPr="000B1CCD">
              <w:rPr>
                <w:color w:val="000000"/>
              </w:rPr>
              <w:t>19.11.22 23:59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0B1CCD" w:rsidRPr="000B1CCD" w:rsidRDefault="000B1CCD" w:rsidP="000B1CCD">
            <w:pPr>
              <w:jc w:val="center"/>
              <w:rPr>
                <w:color w:val="000000"/>
              </w:rPr>
            </w:pPr>
            <w:r w:rsidRPr="000B1CCD">
              <w:rPr>
                <w:color w:val="000000"/>
              </w:rPr>
              <w:t>20.11.22 0:00</w:t>
            </w:r>
          </w:p>
        </w:tc>
        <w:tc>
          <w:tcPr>
            <w:tcW w:w="2128" w:type="dxa"/>
            <w:shd w:val="clear" w:color="auto" w:fill="auto"/>
            <w:noWrap/>
            <w:vAlign w:val="center"/>
          </w:tcPr>
          <w:p w:rsidR="000B1CCD" w:rsidRPr="000B1CCD" w:rsidRDefault="000B1CCD" w:rsidP="000B1CCD">
            <w:pPr>
              <w:jc w:val="center"/>
              <w:rPr>
                <w:color w:val="000000"/>
              </w:rPr>
            </w:pPr>
            <w:r w:rsidRPr="000B1CCD">
              <w:rPr>
                <w:color w:val="000000"/>
              </w:rPr>
              <w:t>520 984,80</w:t>
            </w:r>
          </w:p>
        </w:tc>
        <w:tc>
          <w:tcPr>
            <w:tcW w:w="1736" w:type="dxa"/>
            <w:shd w:val="clear" w:color="auto" w:fill="auto"/>
            <w:noWrap/>
            <w:vAlign w:val="center"/>
          </w:tcPr>
          <w:p w:rsidR="000B1CCD" w:rsidRPr="000B1CCD" w:rsidRDefault="000B1CCD" w:rsidP="000B1CCD">
            <w:pPr>
              <w:jc w:val="center"/>
              <w:rPr>
                <w:b/>
                <w:color w:val="000000"/>
              </w:rPr>
            </w:pPr>
            <w:r w:rsidRPr="000B1CCD">
              <w:rPr>
                <w:b/>
                <w:color w:val="000000"/>
              </w:rPr>
              <w:t>104 196,96</w:t>
            </w:r>
          </w:p>
        </w:tc>
      </w:tr>
      <w:tr w:rsidR="000B1CCD" w:rsidRPr="00113B50" w:rsidTr="000B1CCD">
        <w:trPr>
          <w:trHeight w:val="196"/>
        </w:trPr>
        <w:tc>
          <w:tcPr>
            <w:tcW w:w="1878" w:type="dxa"/>
            <w:shd w:val="clear" w:color="auto" w:fill="auto"/>
            <w:noWrap/>
            <w:vAlign w:val="center"/>
          </w:tcPr>
          <w:p w:rsidR="000B1CCD" w:rsidRPr="000B1CCD" w:rsidRDefault="000B1CCD" w:rsidP="000B1CCD">
            <w:pPr>
              <w:jc w:val="center"/>
              <w:rPr>
                <w:color w:val="000000"/>
              </w:rPr>
            </w:pPr>
            <w:r w:rsidRPr="000B1CCD">
              <w:rPr>
                <w:color w:val="000000"/>
              </w:rPr>
              <w:t>20.11.22 0:00</w:t>
            </w:r>
          </w:p>
        </w:tc>
        <w:tc>
          <w:tcPr>
            <w:tcW w:w="2051" w:type="dxa"/>
            <w:shd w:val="clear" w:color="auto" w:fill="auto"/>
            <w:noWrap/>
            <w:vAlign w:val="center"/>
          </w:tcPr>
          <w:p w:rsidR="000B1CCD" w:rsidRPr="000B1CCD" w:rsidRDefault="000B1CCD" w:rsidP="000B1CCD">
            <w:pPr>
              <w:jc w:val="center"/>
              <w:rPr>
                <w:color w:val="000000"/>
              </w:rPr>
            </w:pPr>
            <w:r w:rsidRPr="000B1CCD">
              <w:rPr>
                <w:color w:val="000000"/>
              </w:rPr>
              <w:t>22.11.22 23:59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0B1CCD" w:rsidRPr="000B1CCD" w:rsidRDefault="000B1CCD" w:rsidP="000B1CCD">
            <w:pPr>
              <w:jc w:val="center"/>
              <w:rPr>
                <w:color w:val="000000"/>
              </w:rPr>
            </w:pPr>
            <w:r w:rsidRPr="000B1CCD">
              <w:rPr>
                <w:color w:val="000000"/>
              </w:rPr>
              <w:t>23.11.22 0:00</w:t>
            </w:r>
          </w:p>
        </w:tc>
        <w:tc>
          <w:tcPr>
            <w:tcW w:w="2128" w:type="dxa"/>
            <w:shd w:val="clear" w:color="auto" w:fill="auto"/>
            <w:noWrap/>
            <w:vAlign w:val="center"/>
          </w:tcPr>
          <w:p w:rsidR="000B1CCD" w:rsidRPr="000B1CCD" w:rsidRDefault="000B1CCD" w:rsidP="000B1CCD">
            <w:pPr>
              <w:jc w:val="center"/>
              <w:rPr>
                <w:color w:val="000000"/>
              </w:rPr>
            </w:pPr>
            <w:r w:rsidRPr="000B1CCD">
              <w:rPr>
                <w:color w:val="000000"/>
              </w:rPr>
              <w:t>468 886,32</w:t>
            </w:r>
          </w:p>
        </w:tc>
        <w:tc>
          <w:tcPr>
            <w:tcW w:w="1736" w:type="dxa"/>
            <w:shd w:val="clear" w:color="auto" w:fill="auto"/>
            <w:noWrap/>
            <w:vAlign w:val="center"/>
          </w:tcPr>
          <w:p w:rsidR="000B1CCD" w:rsidRPr="000B1CCD" w:rsidRDefault="000B1CCD" w:rsidP="000B1CCD">
            <w:pPr>
              <w:jc w:val="center"/>
              <w:rPr>
                <w:b/>
                <w:color w:val="000000"/>
              </w:rPr>
            </w:pPr>
            <w:r w:rsidRPr="000B1CCD">
              <w:rPr>
                <w:b/>
                <w:color w:val="000000"/>
              </w:rPr>
              <w:t>93 777,26</w:t>
            </w:r>
          </w:p>
        </w:tc>
      </w:tr>
      <w:tr w:rsidR="000B1CCD" w:rsidRPr="00113B50" w:rsidTr="000B1CCD">
        <w:trPr>
          <w:trHeight w:val="196"/>
        </w:trPr>
        <w:tc>
          <w:tcPr>
            <w:tcW w:w="1878" w:type="dxa"/>
            <w:shd w:val="clear" w:color="auto" w:fill="auto"/>
            <w:noWrap/>
            <w:vAlign w:val="center"/>
          </w:tcPr>
          <w:p w:rsidR="000B1CCD" w:rsidRPr="000B1CCD" w:rsidRDefault="000B1CCD" w:rsidP="000B1CCD">
            <w:pPr>
              <w:jc w:val="center"/>
              <w:rPr>
                <w:color w:val="000000"/>
              </w:rPr>
            </w:pPr>
            <w:r w:rsidRPr="000B1CCD">
              <w:rPr>
                <w:color w:val="000000"/>
              </w:rPr>
              <w:t>23.11.22 0:00</w:t>
            </w:r>
          </w:p>
        </w:tc>
        <w:tc>
          <w:tcPr>
            <w:tcW w:w="2051" w:type="dxa"/>
            <w:shd w:val="clear" w:color="auto" w:fill="auto"/>
            <w:noWrap/>
            <w:vAlign w:val="center"/>
          </w:tcPr>
          <w:p w:rsidR="000B1CCD" w:rsidRPr="000B1CCD" w:rsidRDefault="000B1CCD" w:rsidP="000B1CCD">
            <w:pPr>
              <w:jc w:val="center"/>
              <w:rPr>
                <w:color w:val="000000"/>
              </w:rPr>
            </w:pPr>
            <w:r w:rsidRPr="000B1CCD">
              <w:rPr>
                <w:color w:val="000000"/>
              </w:rPr>
              <w:t>25.11.22 23:59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0B1CCD" w:rsidRPr="000B1CCD" w:rsidRDefault="000B1CCD" w:rsidP="000B1CCD">
            <w:pPr>
              <w:jc w:val="center"/>
              <w:rPr>
                <w:color w:val="000000"/>
              </w:rPr>
            </w:pPr>
            <w:r w:rsidRPr="000B1CCD">
              <w:rPr>
                <w:color w:val="000000"/>
              </w:rPr>
              <w:t>26.11.22 0:00</w:t>
            </w:r>
          </w:p>
        </w:tc>
        <w:tc>
          <w:tcPr>
            <w:tcW w:w="2128" w:type="dxa"/>
            <w:shd w:val="clear" w:color="auto" w:fill="auto"/>
            <w:noWrap/>
            <w:vAlign w:val="center"/>
          </w:tcPr>
          <w:p w:rsidR="000B1CCD" w:rsidRPr="000B1CCD" w:rsidRDefault="000B1CCD" w:rsidP="000B1CCD">
            <w:pPr>
              <w:jc w:val="center"/>
              <w:rPr>
                <w:color w:val="000000"/>
              </w:rPr>
            </w:pPr>
            <w:r w:rsidRPr="000B1CCD">
              <w:rPr>
                <w:color w:val="000000"/>
              </w:rPr>
              <w:t>416 787,84</w:t>
            </w:r>
          </w:p>
        </w:tc>
        <w:tc>
          <w:tcPr>
            <w:tcW w:w="1736" w:type="dxa"/>
            <w:shd w:val="clear" w:color="auto" w:fill="auto"/>
            <w:noWrap/>
            <w:vAlign w:val="center"/>
          </w:tcPr>
          <w:p w:rsidR="000B1CCD" w:rsidRPr="000B1CCD" w:rsidRDefault="000B1CCD" w:rsidP="000B1CCD">
            <w:pPr>
              <w:jc w:val="center"/>
              <w:rPr>
                <w:b/>
                <w:color w:val="000000"/>
              </w:rPr>
            </w:pPr>
            <w:r w:rsidRPr="000B1CCD">
              <w:rPr>
                <w:b/>
                <w:color w:val="000000"/>
              </w:rPr>
              <w:t>83 357,57</w:t>
            </w:r>
          </w:p>
        </w:tc>
      </w:tr>
      <w:tr w:rsidR="000B1CCD" w:rsidRPr="00113B50" w:rsidTr="000B1CCD">
        <w:trPr>
          <w:trHeight w:val="196"/>
        </w:trPr>
        <w:tc>
          <w:tcPr>
            <w:tcW w:w="1878" w:type="dxa"/>
            <w:shd w:val="clear" w:color="auto" w:fill="auto"/>
            <w:noWrap/>
            <w:vAlign w:val="center"/>
          </w:tcPr>
          <w:p w:rsidR="000B1CCD" w:rsidRPr="000B1CCD" w:rsidRDefault="000B1CCD" w:rsidP="000B1CCD">
            <w:pPr>
              <w:jc w:val="center"/>
              <w:rPr>
                <w:color w:val="000000"/>
              </w:rPr>
            </w:pPr>
            <w:r w:rsidRPr="000B1CCD">
              <w:rPr>
                <w:color w:val="000000"/>
              </w:rPr>
              <w:t>26.11.22 0:00</w:t>
            </w:r>
          </w:p>
        </w:tc>
        <w:tc>
          <w:tcPr>
            <w:tcW w:w="2051" w:type="dxa"/>
            <w:shd w:val="clear" w:color="auto" w:fill="auto"/>
            <w:noWrap/>
            <w:vAlign w:val="center"/>
          </w:tcPr>
          <w:p w:rsidR="000B1CCD" w:rsidRPr="000B1CCD" w:rsidRDefault="000B1CCD" w:rsidP="000B1CCD">
            <w:pPr>
              <w:jc w:val="center"/>
              <w:rPr>
                <w:color w:val="000000"/>
              </w:rPr>
            </w:pPr>
            <w:r w:rsidRPr="000B1CCD">
              <w:rPr>
                <w:color w:val="000000"/>
              </w:rPr>
              <w:t>28.11.22 23:59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0B1CCD" w:rsidRPr="000B1CCD" w:rsidRDefault="000B1CCD" w:rsidP="000B1CCD">
            <w:pPr>
              <w:jc w:val="center"/>
              <w:rPr>
                <w:color w:val="000000"/>
              </w:rPr>
            </w:pPr>
            <w:r w:rsidRPr="000B1CCD">
              <w:rPr>
                <w:color w:val="000000"/>
              </w:rPr>
              <w:t>29.11.22 0:00</w:t>
            </w:r>
          </w:p>
        </w:tc>
        <w:tc>
          <w:tcPr>
            <w:tcW w:w="2128" w:type="dxa"/>
            <w:shd w:val="clear" w:color="auto" w:fill="auto"/>
            <w:noWrap/>
            <w:vAlign w:val="center"/>
          </w:tcPr>
          <w:p w:rsidR="000B1CCD" w:rsidRPr="000B1CCD" w:rsidRDefault="000B1CCD" w:rsidP="000B1CCD">
            <w:pPr>
              <w:jc w:val="center"/>
              <w:rPr>
                <w:color w:val="000000"/>
              </w:rPr>
            </w:pPr>
            <w:r w:rsidRPr="000B1CCD">
              <w:rPr>
                <w:color w:val="000000"/>
              </w:rPr>
              <w:t>364 689,36</w:t>
            </w:r>
          </w:p>
        </w:tc>
        <w:tc>
          <w:tcPr>
            <w:tcW w:w="1736" w:type="dxa"/>
            <w:shd w:val="clear" w:color="auto" w:fill="auto"/>
            <w:noWrap/>
            <w:vAlign w:val="center"/>
          </w:tcPr>
          <w:p w:rsidR="000B1CCD" w:rsidRPr="000B1CCD" w:rsidRDefault="000B1CCD" w:rsidP="000B1CCD">
            <w:pPr>
              <w:jc w:val="center"/>
              <w:rPr>
                <w:b/>
                <w:color w:val="000000"/>
              </w:rPr>
            </w:pPr>
            <w:r w:rsidRPr="000B1CCD">
              <w:rPr>
                <w:b/>
                <w:color w:val="000000"/>
              </w:rPr>
              <w:t>72 937,87</w:t>
            </w:r>
          </w:p>
        </w:tc>
      </w:tr>
      <w:tr w:rsidR="000B1CCD" w:rsidRPr="00113B50" w:rsidTr="000B1CCD">
        <w:trPr>
          <w:trHeight w:val="196"/>
        </w:trPr>
        <w:tc>
          <w:tcPr>
            <w:tcW w:w="1878" w:type="dxa"/>
            <w:shd w:val="clear" w:color="auto" w:fill="auto"/>
            <w:noWrap/>
            <w:vAlign w:val="center"/>
          </w:tcPr>
          <w:p w:rsidR="000B1CCD" w:rsidRPr="000B1CCD" w:rsidRDefault="000B1CCD" w:rsidP="000B1CCD">
            <w:pPr>
              <w:jc w:val="center"/>
              <w:rPr>
                <w:color w:val="000000"/>
              </w:rPr>
            </w:pPr>
            <w:r w:rsidRPr="000B1CCD">
              <w:rPr>
                <w:color w:val="000000"/>
              </w:rPr>
              <w:t>29.11.22 0:00</w:t>
            </w:r>
          </w:p>
        </w:tc>
        <w:tc>
          <w:tcPr>
            <w:tcW w:w="2051" w:type="dxa"/>
            <w:shd w:val="clear" w:color="auto" w:fill="auto"/>
            <w:noWrap/>
            <w:vAlign w:val="center"/>
          </w:tcPr>
          <w:p w:rsidR="000B1CCD" w:rsidRPr="000B1CCD" w:rsidRDefault="000B1CCD" w:rsidP="000B1CCD">
            <w:pPr>
              <w:jc w:val="center"/>
              <w:rPr>
                <w:color w:val="000000"/>
              </w:rPr>
            </w:pPr>
            <w:r w:rsidRPr="000B1CCD">
              <w:rPr>
                <w:color w:val="000000"/>
              </w:rPr>
              <w:t>01.12.22 23:59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0B1CCD" w:rsidRPr="000B1CCD" w:rsidRDefault="000B1CCD" w:rsidP="000B1CCD">
            <w:pPr>
              <w:jc w:val="center"/>
              <w:rPr>
                <w:color w:val="000000"/>
              </w:rPr>
            </w:pPr>
            <w:r w:rsidRPr="000B1CCD">
              <w:rPr>
                <w:color w:val="000000"/>
              </w:rPr>
              <w:t>02.12.22 0:00</w:t>
            </w:r>
          </w:p>
        </w:tc>
        <w:tc>
          <w:tcPr>
            <w:tcW w:w="2128" w:type="dxa"/>
            <w:shd w:val="clear" w:color="auto" w:fill="auto"/>
            <w:noWrap/>
            <w:vAlign w:val="center"/>
          </w:tcPr>
          <w:p w:rsidR="000B1CCD" w:rsidRPr="000B1CCD" w:rsidRDefault="000B1CCD" w:rsidP="000B1CCD">
            <w:pPr>
              <w:jc w:val="center"/>
              <w:rPr>
                <w:color w:val="000000"/>
              </w:rPr>
            </w:pPr>
            <w:r w:rsidRPr="000B1CCD">
              <w:rPr>
                <w:color w:val="000000"/>
              </w:rPr>
              <w:t>312 590,88</w:t>
            </w:r>
          </w:p>
        </w:tc>
        <w:tc>
          <w:tcPr>
            <w:tcW w:w="1736" w:type="dxa"/>
            <w:shd w:val="clear" w:color="auto" w:fill="auto"/>
            <w:noWrap/>
            <w:vAlign w:val="center"/>
          </w:tcPr>
          <w:p w:rsidR="000B1CCD" w:rsidRPr="000B1CCD" w:rsidRDefault="000B1CCD" w:rsidP="000B1CCD">
            <w:pPr>
              <w:jc w:val="center"/>
              <w:rPr>
                <w:b/>
                <w:color w:val="000000"/>
              </w:rPr>
            </w:pPr>
            <w:r w:rsidRPr="000B1CCD">
              <w:rPr>
                <w:b/>
                <w:color w:val="000000"/>
              </w:rPr>
              <w:t>62 518,18</w:t>
            </w:r>
          </w:p>
        </w:tc>
      </w:tr>
      <w:tr w:rsidR="000B1CCD" w:rsidRPr="00113B50" w:rsidTr="000B1CCD">
        <w:trPr>
          <w:trHeight w:val="196"/>
        </w:trPr>
        <w:tc>
          <w:tcPr>
            <w:tcW w:w="1878" w:type="dxa"/>
            <w:shd w:val="clear" w:color="auto" w:fill="auto"/>
            <w:noWrap/>
            <w:vAlign w:val="center"/>
          </w:tcPr>
          <w:p w:rsidR="000B1CCD" w:rsidRPr="000B1CCD" w:rsidRDefault="000B1CCD" w:rsidP="000B1CCD">
            <w:pPr>
              <w:jc w:val="center"/>
              <w:rPr>
                <w:color w:val="000000"/>
              </w:rPr>
            </w:pPr>
            <w:r w:rsidRPr="000B1CCD">
              <w:rPr>
                <w:color w:val="000000"/>
              </w:rPr>
              <w:t>02.12.22 0:00</w:t>
            </w:r>
          </w:p>
        </w:tc>
        <w:tc>
          <w:tcPr>
            <w:tcW w:w="2051" w:type="dxa"/>
            <w:shd w:val="clear" w:color="auto" w:fill="auto"/>
            <w:noWrap/>
            <w:vAlign w:val="center"/>
          </w:tcPr>
          <w:p w:rsidR="000B1CCD" w:rsidRPr="000B1CCD" w:rsidRDefault="000B1CCD" w:rsidP="000B1CCD">
            <w:pPr>
              <w:jc w:val="center"/>
              <w:rPr>
                <w:color w:val="000000"/>
              </w:rPr>
            </w:pPr>
            <w:r w:rsidRPr="000B1CCD">
              <w:rPr>
                <w:color w:val="000000"/>
              </w:rPr>
              <w:t>04.12.22 23:59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0B1CCD" w:rsidRPr="000B1CCD" w:rsidRDefault="000B1CCD" w:rsidP="000B1CCD">
            <w:pPr>
              <w:jc w:val="center"/>
              <w:rPr>
                <w:color w:val="000000"/>
              </w:rPr>
            </w:pPr>
            <w:r w:rsidRPr="000B1CCD">
              <w:rPr>
                <w:color w:val="000000"/>
              </w:rPr>
              <w:t>05.12.22 0:00</w:t>
            </w:r>
          </w:p>
        </w:tc>
        <w:tc>
          <w:tcPr>
            <w:tcW w:w="2128" w:type="dxa"/>
            <w:shd w:val="clear" w:color="auto" w:fill="auto"/>
            <w:noWrap/>
            <w:vAlign w:val="center"/>
          </w:tcPr>
          <w:p w:rsidR="000B1CCD" w:rsidRPr="000B1CCD" w:rsidRDefault="000B1CCD" w:rsidP="000B1CCD">
            <w:pPr>
              <w:jc w:val="center"/>
              <w:rPr>
                <w:color w:val="000000"/>
              </w:rPr>
            </w:pPr>
            <w:r w:rsidRPr="000B1CCD">
              <w:rPr>
                <w:color w:val="000000"/>
              </w:rPr>
              <w:t>260 492,40</w:t>
            </w:r>
          </w:p>
        </w:tc>
        <w:tc>
          <w:tcPr>
            <w:tcW w:w="1736" w:type="dxa"/>
            <w:shd w:val="clear" w:color="auto" w:fill="auto"/>
            <w:noWrap/>
            <w:vAlign w:val="center"/>
          </w:tcPr>
          <w:p w:rsidR="000B1CCD" w:rsidRPr="000B1CCD" w:rsidRDefault="000B1CCD" w:rsidP="000B1CCD">
            <w:pPr>
              <w:jc w:val="center"/>
              <w:rPr>
                <w:b/>
                <w:color w:val="000000"/>
              </w:rPr>
            </w:pPr>
            <w:r w:rsidRPr="000B1CCD">
              <w:rPr>
                <w:b/>
                <w:color w:val="000000"/>
              </w:rPr>
              <w:t>52 098,48</w:t>
            </w:r>
          </w:p>
        </w:tc>
      </w:tr>
      <w:tr w:rsidR="000B1CCD" w:rsidRPr="00113B50" w:rsidTr="000B1CCD">
        <w:trPr>
          <w:trHeight w:val="196"/>
        </w:trPr>
        <w:tc>
          <w:tcPr>
            <w:tcW w:w="1878" w:type="dxa"/>
            <w:shd w:val="clear" w:color="auto" w:fill="auto"/>
            <w:noWrap/>
            <w:vAlign w:val="center"/>
          </w:tcPr>
          <w:p w:rsidR="000B1CCD" w:rsidRPr="000B1CCD" w:rsidRDefault="000B1CCD" w:rsidP="000B1CCD">
            <w:pPr>
              <w:jc w:val="center"/>
              <w:rPr>
                <w:color w:val="000000"/>
              </w:rPr>
            </w:pPr>
            <w:r w:rsidRPr="000B1CCD">
              <w:rPr>
                <w:color w:val="000000"/>
              </w:rPr>
              <w:t>05.12.22 0:00</w:t>
            </w:r>
          </w:p>
        </w:tc>
        <w:tc>
          <w:tcPr>
            <w:tcW w:w="2051" w:type="dxa"/>
            <w:shd w:val="clear" w:color="auto" w:fill="auto"/>
            <w:noWrap/>
            <w:vAlign w:val="center"/>
          </w:tcPr>
          <w:p w:rsidR="000B1CCD" w:rsidRPr="000B1CCD" w:rsidRDefault="000B1CCD" w:rsidP="000B1CCD">
            <w:pPr>
              <w:jc w:val="center"/>
              <w:rPr>
                <w:color w:val="000000"/>
              </w:rPr>
            </w:pPr>
            <w:r w:rsidRPr="000B1CCD">
              <w:rPr>
                <w:color w:val="000000"/>
              </w:rPr>
              <w:t>07.12.22 23:59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0B1CCD" w:rsidRPr="000B1CCD" w:rsidRDefault="000B1CCD" w:rsidP="000B1CCD">
            <w:pPr>
              <w:jc w:val="center"/>
              <w:rPr>
                <w:color w:val="000000"/>
              </w:rPr>
            </w:pPr>
            <w:r w:rsidRPr="000B1CCD">
              <w:rPr>
                <w:color w:val="000000"/>
              </w:rPr>
              <w:t>08.12.22 0:00</w:t>
            </w:r>
          </w:p>
        </w:tc>
        <w:tc>
          <w:tcPr>
            <w:tcW w:w="2128" w:type="dxa"/>
            <w:shd w:val="clear" w:color="auto" w:fill="auto"/>
            <w:noWrap/>
            <w:vAlign w:val="center"/>
          </w:tcPr>
          <w:p w:rsidR="000B1CCD" w:rsidRPr="000B1CCD" w:rsidRDefault="000B1CCD" w:rsidP="000B1CCD">
            <w:pPr>
              <w:jc w:val="center"/>
              <w:rPr>
                <w:color w:val="000000"/>
              </w:rPr>
            </w:pPr>
            <w:r w:rsidRPr="000B1CCD">
              <w:rPr>
                <w:color w:val="000000"/>
              </w:rPr>
              <w:t>208 393,92</w:t>
            </w:r>
          </w:p>
        </w:tc>
        <w:tc>
          <w:tcPr>
            <w:tcW w:w="1736" w:type="dxa"/>
            <w:shd w:val="clear" w:color="auto" w:fill="auto"/>
            <w:noWrap/>
            <w:vAlign w:val="center"/>
          </w:tcPr>
          <w:p w:rsidR="000B1CCD" w:rsidRPr="000B1CCD" w:rsidRDefault="000B1CCD" w:rsidP="000B1CCD">
            <w:pPr>
              <w:jc w:val="center"/>
              <w:rPr>
                <w:b/>
                <w:color w:val="000000"/>
              </w:rPr>
            </w:pPr>
            <w:r w:rsidRPr="000B1CCD">
              <w:rPr>
                <w:b/>
                <w:color w:val="000000"/>
              </w:rPr>
              <w:t>41 678,78</w:t>
            </w:r>
          </w:p>
        </w:tc>
      </w:tr>
      <w:tr w:rsidR="000B1CCD" w:rsidRPr="00113B50" w:rsidTr="000B1CCD">
        <w:trPr>
          <w:trHeight w:val="196"/>
        </w:trPr>
        <w:tc>
          <w:tcPr>
            <w:tcW w:w="1878" w:type="dxa"/>
            <w:shd w:val="clear" w:color="auto" w:fill="auto"/>
            <w:noWrap/>
            <w:vAlign w:val="center"/>
          </w:tcPr>
          <w:p w:rsidR="000B1CCD" w:rsidRPr="000B1CCD" w:rsidRDefault="000B1CCD" w:rsidP="000B1CCD">
            <w:pPr>
              <w:jc w:val="center"/>
              <w:rPr>
                <w:color w:val="000000"/>
              </w:rPr>
            </w:pPr>
            <w:r w:rsidRPr="000B1CCD">
              <w:rPr>
                <w:color w:val="000000"/>
              </w:rPr>
              <w:t>08.12.22 0:00</w:t>
            </w:r>
          </w:p>
        </w:tc>
        <w:tc>
          <w:tcPr>
            <w:tcW w:w="2051" w:type="dxa"/>
            <w:shd w:val="clear" w:color="auto" w:fill="auto"/>
            <w:noWrap/>
            <w:vAlign w:val="center"/>
          </w:tcPr>
          <w:p w:rsidR="000B1CCD" w:rsidRPr="000B1CCD" w:rsidRDefault="000B1CCD" w:rsidP="000B1CCD">
            <w:pPr>
              <w:jc w:val="center"/>
              <w:rPr>
                <w:color w:val="000000"/>
              </w:rPr>
            </w:pPr>
            <w:r w:rsidRPr="000B1CCD">
              <w:rPr>
                <w:color w:val="000000"/>
              </w:rPr>
              <w:t>10.12.22 23:59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0B1CCD" w:rsidRPr="000B1CCD" w:rsidRDefault="000B1CCD" w:rsidP="000B1CCD">
            <w:pPr>
              <w:jc w:val="center"/>
              <w:rPr>
                <w:color w:val="000000"/>
              </w:rPr>
            </w:pPr>
            <w:r w:rsidRPr="000B1CCD">
              <w:rPr>
                <w:color w:val="000000"/>
              </w:rPr>
              <w:t>11.12.22 0:00</w:t>
            </w:r>
          </w:p>
        </w:tc>
        <w:tc>
          <w:tcPr>
            <w:tcW w:w="2128" w:type="dxa"/>
            <w:shd w:val="clear" w:color="auto" w:fill="auto"/>
            <w:noWrap/>
            <w:vAlign w:val="center"/>
          </w:tcPr>
          <w:p w:rsidR="000B1CCD" w:rsidRPr="000B1CCD" w:rsidRDefault="000B1CCD" w:rsidP="000B1CCD">
            <w:pPr>
              <w:jc w:val="center"/>
              <w:rPr>
                <w:color w:val="000000"/>
              </w:rPr>
            </w:pPr>
            <w:r w:rsidRPr="000B1CCD">
              <w:rPr>
                <w:color w:val="000000"/>
              </w:rPr>
              <w:t>156 295,44</w:t>
            </w:r>
          </w:p>
        </w:tc>
        <w:tc>
          <w:tcPr>
            <w:tcW w:w="1736" w:type="dxa"/>
            <w:shd w:val="clear" w:color="auto" w:fill="auto"/>
            <w:noWrap/>
            <w:vAlign w:val="center"/>
          </w:tcPr>
          <w:p w:rsidR="000B1CCD" w:rsidRPr="000B1CCD" w:rsidRDefault="000B1CCD" w:rsidP="000B1CCD">
            <w:pPr>
              <w:jc w:val="center"/>
              <w:rPr>
                <w:b/>
                <w:color w:val="000000"/>
              </w:rPr>
            </w:pPr>
            <w:r w:rsidRPr="000B1CCD">
              <w:rPr>
                <w:b/>
                <w:color w:val="000000"/>
              </w:rPr>
              <w:t>31 259,09</w:t>
            </w:r>
          </w:p>
        </w:tc>
      </w:tr>
      <w:tr w:rsidR="000B1CCD" w:rsidRPr="00113B50" w:rsidTr="000B1CCD">
        <w:trPr>
          <w:trHeight w:val="196"/>
        </w:trPr>
        <w:tc>
          <w:tcPr>
            <w:tcW w:w="1878" w:type="dxa"/>
            <w:shd w:val="clear" w:color="auto" w:fill="auto"/>
            <w:noWrap/>
            <w:vAlign w:val="center"/>
          </w:tcPr>
          <w:p w:rsidR="000B1CCD" w:rsidRPr="000B1CCD" w:rsidRDefault="000B1CCD" w:rsidP="000B1CCD">
            <w:pPr>
              <w:jc w:val="center"/>
              <w:rPr>
                <w:color w:val="000000"/>
              </w:rPr>
            </w:pPr>
            <w:r w:rsidRPr="000B1CCD">
              <w:rPr>
                <w:color w:val="000000"/>
              </w:rPr>
              <w:t>11.12.22 0:00</w:t>
            </w:r>
          </w:p>
        </w:tc>
        <w:tc>
          <w:tcPr>
            <w:tcW w:w="2051" w:type="dxa"/>
            <w:shd w:val="clear" w:color="auto" w:fill="auto"/>
            <w:noWrap/>
            <w:vAlign w:val="center"/>
          </w:tcPr>
          <w:p w:rsidR="000B1CCD" w:rsidRPr="000B1CCD" w:rsidRDefault="000B1CCD" w:rsidP="000B1CCD">
            <w:pPr>
              <w:jc w:val="center"/>
              <w:rPr>
                <w:color w:val="000000"/>
              </w:rPr>
            </w:pPr>
            <w:r w:rsidRPr="000B1CCD">
              <w:rPr>
                <w:color w:val="000000"/>
              </w:rPr>
              <w:t>13.12.22 23:59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0B1CCD" w:rsidRPr="000B1CCD" w:rsidRDefault="000B1CCD" w:rsidP="000B1CCD">
            <w:pPr>
              <w:jc w:val="center"/>
              <w:rPr>
                <w:color w:val="000000"/>
              </w:rPr>
            </w:pPr>
            <w:r w:rsidRPr="000B1CCD">
              <w:rPr>
                <w:color w:val="000000"/>
              </w:rPr>
              <w:t>14.12.22 0:00</w:t>
            </w:r>
          </w:p>
        </w:tc>
        <w:tc>
          <w:tcPr>
            <w:tcW w:w="2128" w:type="dxa"/>
            <w:shd w:val="clear" w:color="auto" w:fill="auto"/>
            <w:noWrap/>
            <w:vAlign w:val="center"/>
          </w:tcPr>
          <w:p w:rsidR="000B1CCD" w:rsidRPr="000B1CCD" w:rsidRDefault="000B1CCD" w:rsidP="000B1CCD">
            <w:pPr>
              <w:jc w:val="center"/>
              <w:rPr>
                <w:color w:val="000000"/>
              </w:rPr>
            </w:pPr>
            <w:r w:rsidRPr="000B1CCD">
              <w:rPr>
                <w:color w:val="000000"/>
              </w:rPr>
              <w:t>104 196,96</w:t>
            </w:r>
          </w:p>
        </w:tc>
        <w:tc>
          <w:tcPr>
            <w:tcW w:w="1736" w:type="dxa"/>
            <w:shd w:val="clear" w:color="auto" w:fill="auto"/>
            <w:noWrap/>
            <w:vAlign w:val="center"/>
          </w:tcPr>
          <w:p w:rsidR="000B1CCD" w:rsidRPr="000B1CCD" w:rsidRDefault="000B1CCD" w:rsidP="000B1CCD">
            <w:pPr>
              <w:jc w:val="center"/>
              <w:rPr>
                <w:b/>
                <w:color w:val="000000"/>
              </w:rPr>
            </w:pPr>
            <w:r w:rsidRPr="000B1CCD">
              <w:rPr>
                <w:b/>
                <w:color w:val="000000"/>
              </w:rPr>
              <w:t>20 839,39</w:t>
            </w:r>
          </w:p>
        </w:tc>
      </w:tr>
      <w:tr w:rsidR="000B1CCD" w:rsidRPr="00113B50" w:rsidTr="000B1CCD">
        <w:trPr>
          <w:trHeight w:val="196"/>
        </w:trPr>
        <w:tc>
          <w:tcPr>
            <w:tcW w:w="1878" w:type="dxa"/>
            <w:shd w:val="clear" w:color="auto" w:fill="auto"/>
            <w:noWrap/>
            <w:vAlign w:val="center"/>
          </w:tcPr>
          <w:p w:rsidR="000B1CCD" w:rsidRPr="000B1CCD" w:rsidRDefault="000B1CCD" w:rsidP="000B1CCD">
            <w:pPr>
              <w:jc w:val="center"/>
              <w:rPr>
                <w:color w:val="000000"/>
              </w:rPr>
            </w:pPr>
            <w:r w:rsidRPr="000B1CCD">
              <w:rPr>
                <w:color w:val="000000"/>
              </w:rPr>
              <w:t>14.12.22 0:00</w:t>
            </w:r>
          </w:p>
        </w:tc>
        <w:tc>
          <w:tcPr>
            <w:tcW w:w="2051" w:type="dxa"/>
            <w:shd w:val="clear" w:color="auto" w:fill="auto"/>
            <w:noWrap/>
            <w:vAlign w:val="center"/>
          </w:tcPr>
          <w:p w:rsidR="000B1CCD" w:rsidRPr="000B1CCD" w:rsidRDefault="000B1CCD" w:rsidP="000B1CCD">
            <w:pPr>
              <w:jc w:val="center"/>
              <w:rPr>
                <w:color w:val="000000"/>
              </w:rPr>
            </w:pPr>
            <w:r w:rsidRPr="000B1CCD">
              <w:rPr>
                <w:color w:val="000000"/>
              </w:rPr>
              <w:t>16.12.22 23:59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0B1CCD" w:rsidRPr="000B1CCD" w:rsidRDefault="000B1CCD" w:rsidP="000B1CCD">
            <w:pPr>
              <w:jc w:val="center"/>
              <w:rPr>
                <w:color w:val="000000"/>
              </w:rPr>
            </w:pPr>
            <w:r w:rsidRPr="000B1CCD">
              <w:rPr>
                <w:color w:val="000000"/>
              </w:rPr>
              <w:t>17.12.22 0:00</w:t>
            </w:r>
          </w:p>
        </w:tc>
        <w:tc>
          <w:tcPr>
            <w:tcW w:w="2128" w:type="dxa"/>
            <w:shd w:val="clear" w:color="auto" w:fill="auto"/>
            <w:noWrap/>
            <w:vAlign w:val="center"/>
          </w:tcPr>
          <w:p w:rsidR="000B1CCD" w:rsidRPr="000B1CCD" w:rsidRDefault="000B1CCD" w:rsidP="000B1CCD">
            <w:pPr>
              <w:jc w:val="center"/>
              <w:rPr>
                <w:color w:val="000000"/>
              </w:rPr>
            </w:pPr>
            <w:r w:rsidRPr="000B1CCD">
              <w:rPr>
                <w:color w:val="000000"/>
              </w:rPr>
              <w:t>52 098,48</w:t>
            </w:r>
          </w:p>
        </w:tc>
        <w:tc>
          <w:tcPr>
            <w:tcW w:w="1736" w:type="dxa"/>
            <w:shd w:val="clear" w:color="auto" w:fill="auto"/>
            <w:noWrap/>
            <w:vAlign w:val="center"/>
          </w:tcPr>
          <w:p w:rsidR="000B1CCD" w:rsidRPr="000B1CCD" w:rsidRDefault="000B1CCD" w:rsidP="000B1CCD">
            <w:pPr>
              <w:jc w:val="center"/>
              <w:rPr>
                <w:b/>
                <w:color w:val="000000"/>
              </w:rPr>
            </w:pPr>
            <w:r w:rsidRPr="000B1CCD">
              <w:rPr>
                <w:b/>
                <w:color w:val="000000"/>
              </w:rPr>
              <w:t>10 419,70</w:t>
            </w:r>
          </w:p>
        </w:tc>
      </w:tr>
      <w:tr w:rsidR="000B1CCD" w:rsidRPr="00113B50" w:rsidTr="000B1CCD">
        <w:trPr>
          <w:trHeight w:val="196"/>
        </w:trPr>
        <w:tc>
          <w:tcPr>
            <w:tcW w:w="1878" w:type="dxa"/>
            <w:shd w:val="clear" w:color="auto" w:fill="auto"/>
            <w:noWrap/>
            <w:vAlign w:val="center"/>
          </w:tcPr>
          <w:p w:rsidR="000B1CCD" w:rsidRPr="000B1CCD" w:rsidRDefault="000B1CCD" w:rsidP="000B1CCD">
            <w:pPr>
              <w:jc w:val="center"/>
              <w:rPr>
                <w:color w:val="000000"/>
              </w:rPr>
            </w:pPr>
            <w:r w:rsidRPr="000B1CCD">
              <w:rPr>
                <w:color w:val="000000"/>
              </w:rPr>
              <w:t>17.12.22 0:00</w:t>
            </w:r>
          </w:p>
        </w:tc>
        <w:tc>
          <w:tcPr>
            <w:tcW w:w="2051" w:type="dxa"/>
            <w:shd w:val="clear" w:color="auto" w:fill="auto"/>
            <w:noWrap/>
            <w:vAlign w:val="center"/>
          </w:tcPr>
          <w:p w:rsidR="000B1CCD" w:rsidRPr="000B1CCD" w:rsidRDefault="000B1CCD" w:rsidP="000B1CCD">
            <w:pPr>
              <w:jc w:val="center"/>
              <w:rPr>
                <w:color w:val="000000"/>
              </w:rPr>
            </w:pPr>
            <w:r w:rsidRPr="000B1CCD">
              <w:rPr>
                <w:color w:val="000000"/>
              </w:rPr>
              <w:t>19.12.22 23:59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0B1CCD" w:rsidRPr="000B1CCD" w:rsidRDefault="000B1CCD" w:rsidP="000B1CCD">
            <w:pPr>
              <w:jc w:val="center"/>
              <w:rPr>
                <w:color w:val="000000"/>
              </w:rPr>
            </w:pPr>
            <w:r w:rsidRPr="000B1CCD">
              <w:rPr>
                <w:color w:val="000000"/>
              </w:rPr>
              <w:t>20.12.22 0:00</w:t>
            </w:r>
          </w:p>
        </w:tc>
        <w:tc>
          <w:tcPr>
            <w:tcW w:w="2128" w:type="dxa"/>
            <w:shd w:val="clear" w:color="auto" w:fill="auto"/>
            <w:noWrap/>
            <w:vAlign w:val="center"/>
          </w:tcPr>
          <w:p w:rsidR="000B1CCD" w:rsidRPr="000B1CCD" w:rsidRDefault="000B1CCD" w:rsidP="000B1CCD">
            <w:pPr>
              <w:jc w:val="center"/>
              <w:rPr>
                <w:color w:val="000000"/>
              </w:rPr>
            </w:pPr>
            <w:r w:rsidRPr="000B1CCD">
              <w:rPr>
                <w:color w:val="000000"/>
              </w:rPr>
              <w:t>1,00</w:t>
            </w:r>
          </w:p>
        </w:tc>
        <w:tc>
          <w:tcPr>
            <w:tcW w:w="1736" w:type="dxa"/>
            <w:shd w:val="clear" w:color="auto" w:fill="auto"/>
            <w:noWrap/>
            <w:vAlign w:val="center"/>
          </w:tcPr>
          <w:p w:rsidR="000B1CCD" w:rsidRPr="000B1CCD" w:rsidRDefault="000B1CCD" w:rsidP="000B1CCD">
            <w:pPr>
              <w:jc w:val="center"/>
              <w:rPr>
                <w:b/>
                <w:color w:val="000000"/>
              </w:rPr>
            </w:pPr>
            <w:r w:rsidRPr="000B1CCD">
              <w:rPr>
                <w:b/>
                <w:color w:val="000000"/>
              </w:rPr>
              <w:t>0,20</w:t>
            </w:r>
          </w:p>
        </w:tc>
      </w:tr>
    </w:tbl>
    <w:p w:rsidR="000B1CCD" w:rsidRDefault="000B1CCD" w:rsidP="00FD7A09">
      <w:pPr>
        <w:tabs>
          <w:tab w:val="left" w:pos="0"/>
        </w:tabs>
        <w:jc w:val="both"/>
        <w:rPr>
          <w:sz w:val="24"/>
          <w:szCs w:val="24"/>
        </w:rPr>
      </w:pPr>
    </w:p>
    <w:p w:rsidR="00A05352" w:rsidRPr="00196BDD" w:rsidRDefault="00A05352" w:rsidP="00196BDD">
      <w:pPr>
        <w:pStyle w:val="af4"/>
        <w:numPr>
          <w:ilvl w:val="1"/>
          <w:numId w:val="8"/>
        </w:numPr>
        <w:tabs>
          <w:tab w:val="left" w:pos="426"/>
        </w:tabs>
        <w:ind w:left="0" w:firstLine="0"/>
        <w:jc w:val="both"/>
        <w:rPr>
          <w:sz w:val="24"/>
          <w:szCs w:val="24"/>
        </w:rPr>
      </w:pPr>
      <w:r w:rsidRPr="00196BDD">
        <w:rPr>
          <w:sz w:val="24"/>
          <w:szCs w:val="24"/>
        </w:rPr>
        <w:lastRenderedPageBreak/>
        <w:t xml:space="preserve">В случае если по результатам торгов Договор купли-продажи имущества будет заключен с Заявителем, то задаток, внесенный им, засчитывается Продавцом в счет </w:t>
      </w:r>
      <w:r w:rsidR="00110091">
        <w:rPr>
          <w:sz w:val="24"/>
          <w:szCs w:val="24"/>
        </w:rPr>
        <w:t>оплаты приобретенного имущества.</w:t>
      </w:r>
    </w:p>
    <w:p w:rsidR="00A05352" w:rsidRPr="00196BDD" w:rsidRDefault="00A05352" w:rsidP="00196BDD">
      <w:pPr>
        <w:pStyle w:val="af4"/>
        <w:numPr>
          <w:ilvl w:val="1"/>
          <w:numId w:val="8"/>
        </w:numPr>
        <w:tabs>
          <w:tab w:val="left" w:pos="426"/>
        </w:tabs>
        <w:ind w:left="0" w:firstLine="0"/>
        <w:jc w:val="both"/>
        <w:rPr>
          <w:sz w:val="24"/>
          <w:szCs w:val="24"/>
        </w:rPr>
      </w:pPr>
      <w:r w:rsidRPr="00196BDD">
        <w:rPr>
          <w:sz w:val="24"/>
          <w:szCs w:val="24"/>
        </w:rPr>
        <w:t>Продавец не возвращает Заявителю задаток в случае, если:</w:t>
      </w:r>
    </w:p>
    <w:p w:rsidR="00A05352" w:rsidRPr="00196BDD" w:rsidRDefault="00A05352" w:rsidP="00196BDD">
      <w:pPr>
        <w:pStyle w:val="af4"/>
        <w:numPr>
          <w:ilvl w:val="2"/>
          <w:numId w:val="8"/>
        </w:numPr>
        <w:tabs>
          <w:tab w:val="left" w:pos="426"/>
          <w:tab w:val="left" w:pos="567"/>
        </w:tabs>
        <w:ind w:left="0" w:firstLine="0"/>
        <w:jc w:val="both"/>
        <w:rPr>
          <w:sz w:val="24"/>
          <w:szCs w:val="24"/>
        </w:rPr>
      </w:pPr>
      <w:r w:rsidRPr="00196BDD">
        <w:rPr>
          <w:sz w:val="24"/>
          <w:szCs w:val="24"/>
        </w:rPr>
        <w:t xml:space="preserve">Заявителю будет </w:t>
      </w:r>
      <w:r w:rsidRPr="00196BDD">
        <w:rPr>
          <w:color w:val="000000"/>
          <w:sz w:val="24"/>
          <w:szCs w:val="24"/>
        </w:rPr>
        <w:t>предложено заключить договор купли-продажи, но он</w:t>
      </w:r>
      <w:r w:rsidRPr="00196BDD">
        <w:rPr>
          <w:sz w:val="24"/>
          <w:szCs w:val="24"/>
        </w:rPr>
        <w:t xml:space="preserve"> уклонится или откажется от подписания в установленный срок договора купли-продажи имущества;</w:t>
      </w:r>
    </w:p>
    <w:p w:rsidR="00A05352" w:rsidRPr="00196BDD" w:rsidRDefault="00A05352" w:rsidP="00196BDD">
      <w:pPr>
        <w:pStyle w:val="af4"/>
        <w:numPr>
          <w:ilvl w:val="2"/>
          <w:numId w:val="8"/>
        </w:numPr>
        <w:tabs>
          <w:tab w:val="left" w:pos="567"/>
        </w:tabs>
        <w:ind w:left="0" w:firstLine="0"/>
        <w:jc w:val="both"/>
        <w:rPr>
          <w:sz w:val="24"/>
          <w:szCs w:val="24"/>
        </w:rPr>
      </w:pPr>
      <w:r w:rsidRPr="00196BDD">
        <w:rPr>
          <w:sz w:val="24"/>
          <w:szCs w:val="24"/>
        </w:rPr>
        <w:t xml:space="preserve">В случае нарушения заявителем, заключившим договор купли-продажи, установленных сроков полной оплаты проданного имущества более чем на десять календарных дней. </w:t>
      </w:r>
    </w:p>
    <w:p w:rsidR="00A05352" w:rsidRPr="0028792F" w:rsidRDefault="00A05352" w:rsidP="00196BDD">
      <w:pPr>
        <w:numPr>
          <w:ilvl w:val="1"/>
          <w:numId w:val="8"/>
        </w:numPr>
        <w:tabs>
          <w:tab w:val="left" w:pos="426"/>
        </w:tabs>
        <w:ind w:left="0" w:firstLine="0"/>
        <w:jc w:val="both"/>
        <w:rPr>
          <w:sz w:val="24"/>
          <w:szCs w:val="24"/>
        </w:rPr>
      </w:pPr>
      <w:r w:rsidRPr="0028792F">
        <w:rPr>
          <w:sz w:val="24"/>
          <w:szCs w:val="24"/>
        </w:rPr>
        <w:t>В случаях</w:t>
      </w:r>
      <w:r w:rsidR="00196BDD">
        <w:rPr>
          <w:sz w:val="24"/>
          <w:szCs w:val="24"/>
        </w:rPr>
        <w:t xml:space="preserve"> указанных в пунктах 1.3.1., 1.3.2., </w:t>
      </w:r>
      <w:r w:rsidRPr="0028792F">
        <w:rPr>
          <w:sz w:val="24"/>
          <w:szCs w:val="24"/>
        </w:rPr>
        <w:t>задаток включается в состав имущества предприятия.</w:t>
      </w:r>
    </w:p>
    <w:p w:rsidR="00A05352" w:rsidRPr="003C601F" w:rsidRDefault="00A05352" w:rsidP="003C601F">
      <w:pPr>
        <w:pStyle w:val="af4"/>
        <w:numPr>
          <w:ilvl w:val="1"/>
          <w:numId w:val="8"/>
        </w:numPr>
        <w:tabs>
          <w:tab w:val="left" w:pos="426"/>
        </w:tabs>
        <w:ind w:left="0" w:firstLine="0"/>
        <w:jc w:val="both"/>
        <w:rPr>
          <w:sz w:val="24"/>
          <w:szCs w:val="24"/>
        </w:rPr>
      </w:pPr>
      <w:r w:rsidRPr="00196BDD">
        <w:rPr>
          <w:sz w:val="24"/>
          <w:szCs w:val="24"/>
        </w:rPr>
        <w:t>Задаток возвращается Заявителю в течение пяти рабочих дней в полном объеме</w:t>
      </w:r>
      <w:r w:rsidR="00584AF8">
        <w:rPr>
          <w:sz w:val="24"/>
          <w:szCs w:val="24"/>
        </w:rPr>
        <w:t xml:space="preserve"> </w:t>
      </w:r>
      <w:r w:rsidR="003C601F" w:rsidRPr="00936F29">
        <w:rPr>
          <w:b/>
          <w:i/>
          <w:sz w:val="24"/>
          <w:szCs w:val="24"/>
          <w:u w:val="single"/>
        </w:rPr>
        <w:t>(</w:t>
      </w:r>
      <w:r w:rsidR="003C601F" w:rsidRPr="00936F29">
        <w:rPr>
          <w:b/>
          <w:i/>
          <w:szCs w:val="24"/>
          <w:u w:val="single"/>
        </w:rPr>
        <w:t>Задаток, заявителям – физическим лицам, которые не признаны победителями торгов возвращается в полном объеме за минусом комиссии банка - вз</w:t>
      </w:r>
      <w:r w:rsidR="002838B3">
        <w:rPr>
          <w:b/>
          <w:i/>
          <w:szCs w:val="24"/>
          <w:u w:val="single"/>
        </w:rPr>
        <w:t>и</w:t>
      </w:r>
      <w:r w:rsidR="003C601F" w:rsidRPr="00936F29">
        <w:rPr>
          <w:b/>
          <w:i/>
          <w:szCs w:val="24"/>
          <w:u w:val="single"/>
        </w:rPr>
        <w:t>маемой за перевод в адрес физического лица, при наличии таковой.</w:t>
      </w:r>
      <w:r w:rsidR="003C601F" w:rsidRPr="00936F29">
        <w:rPr>
          <w:b/>
          <w:i/>
          <w:sz w:val="24"/>
          <w:szCs w:val="24"/>
          <w:u w:val="single"/>
        </w:rPr>
        <w:t>)</w:t>
      </w:r>
      <w:r w:rsidRPr="003C601F">
        <w:rPr>
          <w:sz w:val="24"/>
          <w:szCs w:val="24"/>
        </w:rPr>
        <w:t>, если:</w:t>
      </w:r>
    </w:p>
    <w:p w:rsidR="00A05352" w:rsidRPr="0028792F" w:rsidRDefault="00A05352" w:rsidP="00196BDD">
      <w:pPr>
        <w:numPr>
          <w:ilvl w:val="3"/>
          <w:numId w:val="8"/>
        </w:numPr>
        <w:tabs>
          <w:tab w:val="left" w:pos="851"/>
        </w:tabs>
        <w:ind w:left="0" w:firstLine="0"/>
        <w:jc w:val="both"/>
        <w:rPr>
          <w:sz w:val="24"/>
          <w:szCs w:val="24"/>
        </w:rPr>
      </w:pPr>
      <w:r w:rsidRPr="0028792F">
        <w:rPr>
          <w:sz w:val="24"/>
          <w:szCs w:val="24"/>
        </w:rPr>
        <w:t>Заявитель не допущен к участию в торгах;</w:t>
      </w:r>
    </w:p>
    <w:p w:rsidR="00A05352" w:rsidRPr="0028792F" w:rsidRDefault="00A05352" w:rsidP="00196BDD">
      <w:pPr>
        <w:numPr>
          <w:ilvl w:val="3"/>
          <w:numId w:val="8"/>
        </w:numPr>
        <w:tabs>
          <w:tab w:val="left" w:pos="851"/>
        </w:tabs>
        <w:ind w:left="0" w:firstLine="0"/>
        <w:jc w:val="both"/>
        <w:rPr>
          <w:sz w:val="24"/>
          <w:szCs w:val="24"/>
        </w:rPr>
      </w:pPr>
      <w:r w:rsidRPr="0028792F">
        <w:rPr>
          <w:sz w:val="24"/>
          <w:szCs w:val="24"/>
        </w:rPr>
        <w:t>Заявитель не признан победителем торгов и покупателем имущества;</w:t>
      </w:r>
    </w:p>
    <w:p w:rsidR="00A05352" w:rsidRDefault="00A05352" w:rsidP="00196BDD">
      <w:pPr>
        <w:numPr>
          <w:ilvl w:val="3"/>
          <w:numId w:val="8"/>
        </w:numPr>
        <w:tabs>
          <w:tab w:val="left" w:pos="851"/>
        </w:tabs>
        <w:ind w:left="0" w:firstLine="0"/>
        <w:jc w:val="both"/>
        <w:rPr>
          <w:sz w:val="24"/>
          <w:szCs w:val="24"/>
        </w:rPr>
      </w:pPr>
      <w:r w:rsidRPr="0028792F">
        <w:rPr>
          <w:sz w:val="24"/>
          <w:szCs w:val="24"/>
        </w:rPr>
        <w:t>Заявитель до начала торгов установленным порядком отозвал свою зарегистрированную заявку об участии в торгах.</w:t>
      </w:r>
    </w:p>
    <w:p w:rsidR="00110091" w:rsidRPr="00EC1E72" w:rsidRDefault="00110091" w:rsidP="00110091">
      <w:pPr>
        <w:numPr>
          <w:ilvl w:val="3"/>
          <w:numId w:val="8"/>
        </w:numPr>
        <w:tabs>
          <w:tab w:val="left" w:pos="851"/>
        </w:tabs>
        <w:ind w:left="0" w:firstLine="0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Торги проводятся с особенностями предусмотренными </w:t>
      </w:r>
      <w:r w:rsidRPr="00110091">
        <w:rPr>
          <w:sz w:val="24"/>
          <w:szCs w:val="24"/>
        </w:rPr>
        <w:t>ст. 250 ГК РФ</w:t>
      </w:r>
      <w:r>
        <w:rPr>
          <w:sz w:val="24"/>
          <w:szCs w:val="24"/>
        </w:rPr>
        <w:t xml:space="preserve">, а именно: </w:t>
      </w:r>
      <w:r w:rsidR="002838B3" w:rsidRPr="007922FD">
        <w:rPr>
          <w:i/>
          <w:szCs w:val="24"/>
          <w:u w:val="single"/>
        </w:rPr>
        <w:t>Преимущественное право приобретения имущества должн</w:t>
      </w:r>
      <w:r w:rsidR="002838B3">
        <w:rPr>
          <w:i/>
          <w:szCs w:val="24"/>
          <w:u w:val="single"/>
        </w:rPr>
        <w:t>ика, входящего в состав Лота №1</w:t>
      </w:r>
      <w:r w:rsidR="002838B3" w:rsidRPr="007922FD">
        <w:rPr>
          <w:i/>
          <w:szCs w:val="24"/>
          <w:u w:val="single"/>
        </w:rPr>
        <w:t xml:space="preserve"> име</w:t>
      </w:r>
      <w:r w:rsidR="002838B3">
        <w:rPr>
          <w:i/>
          <w:szCs w:val="24"/>
          <w:u w:val="single"/>
        </w:rPr>
        <w:t>ю</w:t>
      </w:r>
      <w:r w:rsidR="002838B3" w:rsidRPr="007922FD">
        <w:rPr>
          <w:i/>
          <w:szCs w:val="24"/>
          <w:u w:val="single"/>
        </w:rPr>
        <w:t>т собственник</w:t>
      </w:r>
      <w:r w:rsidR="002838B3">
        <w:rPr>
          <w:i/>
          <w:szCs w:val="24"/>
          <w:u w:val="single"/>
        </w:rPr>
        <w:t>и</w:t>
      </w:r>
      <w:r w:rsidR="002838B3" w:rsidRPr="007922FD">
        <w:rPr>
          <w:i/>
          <w:szCs w:val="24"/>
          <w:u w:val="single"/>
        </w:rPr>
        <w:t xml:space="preserve"> долей общей долевой собственности (ст. 250 ГК РФ). Для реализации преимущественного</w:t>
      </w:r>
      <w:r w:rsidR="002838B3">
        <w:rPr>
          <w:i/>
          <w:szCs w:val="24"/>
          <w:u w:val="single"/>
        </w:rPr>
        <w:t xml:space="preserve"> права</w:t>
      </w:r>
      <w:r w:rsidR="002838B3" w:rsidRPr="007922FD">
        <w:rPr>
          <w:i/>
          <w:szCs w:val="24"/>
          <w:u w:val="single"/>
        </w:rPr>
        <w:t xml:space="preserve"> приобретения имущества должника финансовый управляющий направляет лицу</w:t>
      </w:r>
      <w:r w:rsidR="002838B3">
        <w:rPr>
          <w:i/>
          <w:szCs w:val="24"/>
          <w:u w:val="single"/>
        </w:rPr>
        <w:t>,</w:t>
      </w:r>
      <w:r w:rsidR="002838B3" w:rsidRPr="007922FD">
        <w:rPr>
          <w:i/>
          <w:szCs w:val="24"/>
          <w:u w:val="single"/>
        </w:rPr>
        <w:t xml:space="preserve"> имеюще</w:t>
      </w:r>
      <w:r w:rsidR="002838B3">
        <w:rPr>
          <w:i/>
          <w:szCs w:val="24"/>
          <w:u w:val="single"/>
        </w:rPr>
        <w:t>му</w:t>
      </w:r>
      <w:r w:rsidR="002838B3" w:rsidRPr="007922FD">
        <w:rPr>
          <w:i/>
          <w:szCs w:val="24"/>
          <w:u w:val="single"/>
        </w:rPr>
        <w:t xml:space="preserve"> право преимущественного приобретения</w:t>
      </w:r>
      <w:r w:rsidR="002838B3">
        <w:rPr>
          <w:i/>
          <w:szCs w:val="24"/>
          <w:u w:val="single"/>
        </w:rPr>
        <w:t>,</w:t>
      </w:r>
      <w:r w:rsidR="002838B3" w:rsidRPr="007922FD">
        <w:rPr>
          <w:i/>
          <w:szCs w:val="24"/>
          <w:u w:val="single"/>
        </w:rPr>
        <w:t xml:space="preserve"> сообщение с указанием цены</w:t>
      </w:r>
      <w:r w:rsidR="002838B3">
        <w:rPr>
          <w:i/>
          <w:szCs w:val="24"/>
          <w:u w:val="single"/>
        </w:rPr>
        <w:t>,</w:t>
      </w:r>
      <w:r w:rsidR="002838B3" w:rsidRPr="007922FD">
        <w:rPr>
          <w:i/>
          <w:szCs w:val="24"/>
          <w:u w:val="single"/>
        </w:rPr>
        <w:t xml:space="preserve"> установленной в ходе торгов и предложение о приобретении имущества должника по цене, определенной на торгах. Лицо, имеющие преимущественное право приобретения имущества должника, в течение месяца</w:t>
      </w:r>
      <w:r w:rsidR="002838B3">
        <w:rPr>
          <w:i/>
          <w:szCs w:val="24"/>
          <w:u w:val="single"/>
        </w:rPr>
        <w:t xml:space="preserve"> </w:t>
      </w:r>
      <w:r w:rsidR="002838B3" w:rsidRPr="007922FD">
        <w:rPr>
          <w:i/>
          <w:szCs w:val="24"/>
          <w:u w:val="single"/>
        </w:rPr>
        <w:t>со дня получения указанного предложения направляет соответствующ</w:t>
      </w:r>
      <w:r w:rsidR="002838B3">
        <w:rPr>
          <w:i/>
          <w:szCs w:val="24"/>
          <w:u w:val="single"/>
        </w:rPr>
        <w:t>е</w:t>
      </w:r>
      <w:r w:rsidR="002838B3" w:rsidRPr="007922FD">
        <w:rPr>
          <w:i/>
          <w:szCs w:val="24"/>
          <w:u w:val="single"/>
        </w:rPr>
        <w:t>е уведомлени</w:t>
      </w:r>
      <w:r w:rsidR="002838B3">
        <w:rPr>
          <w:i/>
          <w:szCs w:val="24"/>
          <w:u w:val="single"/>
        </w:rPr>
        <w:t>е</w:t>
      </w:r>
      <w:r w:rsidR="002838B3" w:rsidRPr="007922FD">
        <w:rPr>
          <w:i/>
          <w:szCs w:val="24"/>
          <w:u w:val="single"/>
        </w:rPr>
        <w:t xml:space="preserve"> о намерении заключить договор купли-продажи финансовому управляющему по цене</w:t>
      </w:r>
      <w:r w:rsidR="002838B3">
        <w:rPr>
          <w:i/>
          <w:szCs w:val="24"/>
          <w:u w:val="single"/>
        </w:rPr>
        <w:t>,</w:t>
      </w:r>
      <w:r w:rsidR="002838B3" w:rsidRPr="007922FD">
        <w:rPr>
          <w:i/>
          <w:szCs w:val="24"/>
          <w:u w:val="single"/>
        </w:rPr>
        <w:t xml:space="preserve"> определённой на торгах. В случае, если указанн</w:t>
      </w:r>
      <w:r w:rsidR="00012889">
        <w:rPr>
          <w:i/>
          <w:szCs w:val="24"/>
          <w:u w:val="single"/>
        </w:rPr>
        <w:t>ы</w:t>
      </w:r>
      <w:r w:rsidR="002838B3" w:rsidRPr="007922FD">
        <w:rPr>
          <w:i/>
          <w:szCs w:val="24"/>
          <w:u w:val="single"/>
        </w:rPr>
        <w:t>е лица в течение месяца</w:t>
      </w:r>
      <w:r w:rsidR="002838B3">
        <w:rPr>
          <w:i/>
          <w:szCs w:val="24"/>
          <w:u w:val="single"/>
        </w:rPr>
        <w:t xml:space="preserve"> </w:t>
      </w:r>
      <w:r w:rsidR="002838B3" w:rsidRPr="007922FD">
        <w:rPr>
          <w:i/>
          <w:szCs w:val="24"/>
          <w:u w:val="single"/>
        </w:rPr>
        <w:t>не заявил</w:t>
      </w:r>
      <w:r w:rsidR="002838B3">
        <w:rPr>
          <w:i/>
          <w:szCs w:val="24"/>
          <w:u w:val="single"/>
        </w:rPr>
        <w:t>и</w:t>
      </w:r>
      <w:r w:rsidR="002838B3" w:rsidRPr="007922FD">
        <w:rPr>
          <w:i/>
          <w:szCs w:val="24"/>
          <w:u w:val="single"/>
        </w:rPr>
        <w:t xml:space="preserve"> о своем желании приобрести имущество и имущественные права, арбитражный управляющий осуществляет реализацию имущества и имущественных прав в порядке, предусмотренном Законом о банкротстве, т.е. заключает договор</w:t>
      </w:r>
      <w:r w:rsidR="002838B3">
        <w:rPr>
          <w:i/>
          <w:szCs w:val="24"/>
          <w:u w:val="single"/>
        </w:rPr>
        <w:t xml:space="preserve"> </w:t>
      </w:r>
      <w:r w:rsidR="002838B3" w:rsidRPr="007922FD">
        <w:rPr>
          <w:i/>
          <w:szCs w:val="24"/>
          <w:u w:val="single"/>
        </w:rPr>
        <w:t>купли</w:t>
      </w:r>
      <w:r w:rsidR="002838B3">
        <w:rPr>
          <w:i/>
          <w:szCs w:val="24"/>
          <w:u w:val="single"/>
        </w:rPr>
        <w:t>-</w:t>
      </w:r>
      <w:r w:rsidR="002838B3" w:rsidRPr="007922FD">
        <w:rPr>
          <w:i/>
          <w:szCs w:val="24"/>
          <w:u w:val="single"/>
        </w:rPr>
        <w:t>продажи с победителем или единственным участником торгов по Лот</w:t>
      </w:r>
      <w:r w:rsidR="002838B3">
        <w:rPr>
          <w:i/>
          <w:szCs w:val="24"/>
          <w:u w:val="single"/>
        </w:rPr>
        <w:t>у №1</w:t>
      </w:r>
      <w:r w:rsidR="002838B3" w:rsidRPr="007922FD">
        <w:rPr>
          <w:i/>
          <w:szCs w:val="24"/>
          <w:u w:val="single"/>
        </w:rPr>
        <w:t xml:space="preserve"> по цене, определенной на торгах.</w:t>
      </w:r>
    </w:p>
    <w:p w:rsidR="00110091" w:rsidRDefault="00110091" w:rsidP="00110091">
      <w:pPr>
        <w:tabs>
          <w:tab w:val="left" w:pos="851"/>
        </w:tabs>
        <w:jc w:val="both"/>
        <w:rPr>
          <w:sz w:val="24"/>
          <w:szCs w:val="24"/>
        </w:rPr>
      </w:pPr>
      <w:r w:rsidRPr="00110091">
        <w:rPr>
          <w:sz w:val="24"/>
          <w:szCs w:val="24"/>
        </w:rPr>
        <w:t>Таким</w:t>
      </w:r>
      <w:r>
        <w:rPr>
          <w:sz w:val="24"/>
          <w:szCs w:val="24"/>
        </w:rPr>
        <w:t xml:space="preserve"> образом, задаток внесенный победителем торгов, находится на счете должника </w:t>
      </w:r>
      <w:r w:rsidR="00474920">
        <w:rPr>
          <w:sz w:val="24"/>
          <w:szCs w:val="24"/>
        </w:rPr>
        <w:t>до установленного</w:t>
      </w:r>
      <w:r w:rsidR="00374E12" w:rsidRPr="00374E12">
        <w:rPr>
          <w:sz w:val="24"/>
          <w:szCs w:val="24"/>
        </w:rPr>
        <w:t xml:space="preserve"> </w:t>
      </w:r>
      <w:r w:rsidR="00374E12" w:rsidRPr="00110091">
        <w:rPr>
          <w:sz w:val="24"/>
          <w:szCs w:val="24"/>
        </w:rPr>
        <w:t>ст. 250 ГК РФ</w:t>
      </w:r>
      <w:r w:rsidR="00474920">
        <w:rPr>
          <w:sz w:val="24"/>
          <w:szCs w:val="24"/>
        </w:rPr>
        <w:t xml:space="preserve"> момента реализации</w:t>
      </w:r>
      <w:r w:rsidR="00FD62EB">
        <w:rPr>
          <w:sz w:val="24"/>
          <w:szCs w:val="24"/>
        </w:rPr>
        <w:t xml:space="preserve"> лиц</w:t>
      </w:r>
      <w:r w:rsidR="00474920">
        <w:rPr>
          <w:sz w:val="24"/>
          <w:szCs w:val="24"/>
        </w:rPr>
        <w:t>а</w:t>
      </w:r>
      <w:r w:rsidR="00FD62EB">
        <w:rPr>
          <w:sz w:val="24"/>
          <w:szCs w:val="24"/>
        </w:rPr>
        <w:t>м</w:t>
      </w:r>
      <w:r w:rsidR="00474920">
        <w:rPr>
          <w:sz w:val="24"/>
          <w:szCs w:val="24"/>
        </w:rPr>
        <w:t>и,</w:t>
      </w:r>
      <w:r w:rsidR="00FD62EB">
        <w:rPr>
          <w:sz w:val="24"/>
          <w:szCs w:val="24"/>
        </w:rPr>
        <w:t xml:space="preserve"> имеющим</w:t>
      </w:r>
      <w:r w:rsidR="00474920">
        <w:rPr>
          <w:sz w:val="24"/>
          <w:szCs w:val="24"/>
        </w:rPr>
        <w:t>и</w:t>
      </w:r>
      <w:r w:rsidR="00FD62EB">
        <w:rPr>
          <w:sz w:val="24"/>
          <w:szCs w:val="24"/>
        </w:rPr>
        <w:t xml:space="preserve"> преимущественное право приобретения имущества</w:t>
      </w:r>
      <w:r w:rsidR="00474920">
        <w:rPr>
          <w:sz w:val="24"/>
          <w:szCs w:val="24"/>
        </w:rPr>
        <w:t>, своего права</w:t>
      </w:r>
      <w:r w:rsidR="00012953">
        <w:rPr>
          <w:sz w:val="24"/>
          <w:szCs w:val="24"/>
        </w:rPr>
        <w:t xml:space="preserve"> заключить договор купли-продажи</w:t>
      </w:r>
      <w:r>
        <w:rPr>
          <w:sz w:val="24"/>
          <w:szCs w:val="24"/>
        </w:rPr>
        <w:t>.</w:t>
      </w:r>
    </w:p>
    <w:p w:rsidR="007C6F71" w:rsidRDefault="007C6F71" w:rsidP="00110091">
      <w:pPr>
        <w:tabs>
          <w:tab w:val="left" w:pos="851"/>
        </w:tabs>
        <w:jc w:val="both"/>
        <w:rPr>
          <w:sz w:val="24"/>
          <w:szCs w:val="24"/>
        </w:rPr>
      </w:pPr>
    </w:p>
    <w:p w:rsidR="00A05352" w:rsidRDefault="00A05352" w:rsidP="00196BDD">
      <w:pPr>
        <w:pStyle w:val="af4"/>
        <w:numPr>
          <w:ilvl w:val="0"/>
          <w:numId w:val="8"/>
        </w:numPr>
        <w:tabs>
          <w:tab w:val="left" w:pos="284"/>
        </w:tabs>
        <w:jc w:val="center"/>
        <w:rPr>
          <w:rStyle w:val="paragraph"/>
          <w:b/>
          <w:sz w:val="24"/>
          <w:szCs w:val="24"/>
        </w:rPr>
      </w:pPr>
      <w:r w:rsidRPr="006F07E4">
        <w:rPr>
          <w:rStyle w:val="paragraph"/>
          <w:b/>
          <w:sz w:val="24"/>
          <w:szCs w:val="24"/>
        </w:rPr>
        <w:t>Обязанности Заявителя</w:t>
      </w:r>
      <w:r w:rsidR="00DC6A5A" w:rsidRPr="006F07E4">
        <w:rPr>
          <w:rStyle w:val="paragraph"/>
          <w:b/>
          <w:sz w:val="24"/>
          <w:szCs w:val="24"/>
        </w:rPr>
        <w:t xml:space="preserve"> (Претендента)</w:t>
      </w:r>
    </w:p>
    <w:p w:rsidR="00A05352" w:rsidRPr="0028792F" w:rsidRDefault="00A05352" w:rsidP="00A05352">
      <w:pPr>
        <w:ind w:firstLine="360"/>
        <w:jc w:val="both"/>
        <w:rPr>
          <w:sz w:val="24"/>
          <w:szCs w:val="24"/>
        </w:rPr>
      </w:pPr>
      <w:r w:rsidRPr="0028792F">
        <w:rPr>
          <w:sz w:val="24"/>
          <w:szCs w:val="24"/>
        </w:rPr>
        <w:t>2.1. Заявитель обязан:</w:t>
      </w:r>
    </w:p>
    <w:p w:rsidR="005F0957" w:rsidRDefault="00A05352" w:rsidP="00AA524B">
      <w:pPr>
        <w:pStyle w:val="aa"/>
        <w:ind w:firstLine="360"/>
        <w:rPr>
          <w:sz w:val="24"/>
          <w:szCs w:val="24"/>
        </w:rPr>
      </w:pPr>
      <w:r w:rsidRPr="0028792F">
        <w:rPr>
          <w:sz w:val="24"/>
          <w:szCs w:val="24"/>
        </w:rPr>
        <w:t xml:space="preserve">2.1.1. </w:t>
      </w:r>
      <w:r w:rsidRPr="00972CA9">
        <w:rPr>
          <w:sz w:val="24"/>
          <w:szCs w:val="24"/>
        </w:rPr>
        <w:t>Внести задаток в сумме</w:t>
      </w:r>
      <w:r w:rsidR="000B1CCD">
        <w:rPr>
          <w:sz w:val="24"/>
          <w:szCs w:val="24"/>
        </w:rPr>
        <w:t xml:space="preserve"> соответствующей 20% от начальной стоимости лота на соответствующем интервале публичного предложения.</w:t>
      </w:r>
    </w:p>
    <w:p w:rsidR="00A05352" w:rsidRPr="00972CA9" w:rsidRDefault="007C7E4E" w:rsidP="00AA524B">
      <w:pPr>
        <w:pStyle w:val="aa"/>
        <w:ind w:firstLine="360"/>
        <w:rPr>
          <w:sz w:val="24"/>
          <w:szCs w:val="24"/>
        </w:rPr>
      </w:pPr>
      <w:r w:rsidRPr="00817130">
        <w:rPr>
          <w:rStyle w:val="paragraph"/>
          <w:sz w:val="24"/>
        </w:rPr>
        <w:t xml:space="preserve">Получатель: </w:t>
      </w:r>
      <w:r w:rsidR="003C601F" w:rsidRPr="00C245AD">
        <w:rPr>
          <w:rStyle w:val="paragraph"/>
          <w:sz w:val="24"/>
        </w:rPr>
        <w:t xml:space="preserve">Бравая Наталья Олеговна, </w:t>
      </w:r>
      <w:r w:rsidR="00584AF8" w:rsidRPr="00C245AD">
        <w:rPr>
          <w:rStyle w:val="paragraph"/>
          <w:sz w:val="24"/>
        </w:rPr>
        <w:t>Банк получателя – ЮГО-ЗАПАДНЫЙ БАНК ПАО СБЕРБАНК,</w:t>
      </w:r>
      <w:r w:rsidR="00584AF8">
        <w:rPr>
          <w:rStyle w:val="paragraph"/>
          <w:sz w:val="24"/>
        </w:rPr>
        <w:t xml:space="preserve"> </w:t>
      </w:r>
      <w:r w:rsidR="00584AF8" w:rsidRPr="00584AF8">
        <w:rPr>
          <w:rStyle w:val="paragraph"/>
          <w:sz w:val="24"/>
        </w:rPr>
        <w:t>БИК: 046015602</w:t>
      </w:r>
      <w:r w:rsidR="00584AF8">
        <w:rPr>
          <w:rStyle w:val="paragraph"/>
          <w:sz w:val="24"/>
        </w:rPr>
        <w:t>,</w:t>
      </w:r>
      <w:r w:rsidR="003C601F" w:rsidRPr="00C245AD">
        <w:rPr>
          <w:rStyle w:val="paragraph"/>
          <w:sz w:val="24"/>
        </w:rPr>
        <w:t xml:space="preserve"> счет получателя 40817810452097886819, ИНН 7707083893; КПП 616143002, к/с 30101810600000000602</w:t>
      </w:r>
      <w:r w:rsidR="00FA3AE3" w:rsidRPr="00FA3AE3">
        <w:rPr>
          <w:rStyle w:val="paragraph"/>
          <w:sz w:val="24"/>
        </w:rPr>
        <w:t xml:space="preserve">, </w:t>
      </w:r>
      <w:r w:rsidR="00A05352" w:rsidRPr="00972CA9">
        <w:rPr>
          <w:sz w:val="24"/>
          <w:szCs w:val="24"/>
        </w:rPr>
        <w:t>не позднее даты окончания приема заявок и подачи заявки.</w:t>
      </w:r>
    </w:p>
    <w:p w:rsidR="00A05352" w:rsidRPr="0028792F" w:rsidRDefault="00A05352" w:rsidP="00A05352">
      <w:pPr>
        <w:ind w:firstLine="360"/>
        <w:jc w:val="both"/>
        <w:rPr>
          <w:sz w:val="24"/>
          <w:szCs w:val="24"/>
        </w:rPr>
      </w:pPr>
      <w:r w:rsidRPr="00972CA9">
        <w:rPr>
          <w:sz w:val="24"/>
          <w:szCs w:val="24"/>
        </w:rPr>
        <w:t>2.1.2. Представить</w:t>
      </w:r>
      <w:r w:rsidRPr="0028792F">
        <w:rPr>
          <w:sz w:val="24"/>
          <w:szCs w:val="24"/>
        </w:rPr>
        <w:t xml:space="preserve"> организатору торгов платежный документ с отметкой банка об исполнении, подтверждающий внесение установленной суммы задатка на расчетный счет указанный в п. 2.1.1 настоящего договора, одновременно с представлением заявки на участие в торгах.</w:t>
      </w:r>
    </w:p>
    <w:p w:rsidR="00A05352" w:rsidRDefault="00A05352" w:rsidP="00A05352">
      <w:pPr>
        <w:ind w:firstLine="360"/>
        <w:jc w:val="both"/>
        <w:rPr>
          <w:color w:val="000000"/>
          <w:sz w:val="24"/>
          <w:szCs w:val="24"/>
        </w:rPr>
      </w:pPr>
      <w:r w:rsidRPr="0028792F">
        <w:rPr>
          <w:sz w:val="24"/>
          <w:szCs w:val="24"/>
        </w:rPr>
        <w:t>2.1.3. П</w:t>
      </w:r>
      <w:r w:rsidRPr="0028792F">
        <w:rPr>
          <w:color w:val="000000"/>
          <w:sz w:val="24"/>
          <w:szCs w:val="24"/>
        </w:rPr>
        <w:t>редоставить на электронную площадку в электронной форме подписанный электронной цифровой подписью заявителя договор о задатке.</w:t>
      </w:r>
    </w:p>
    <w:p w:rsidR="007C6F71" w:rsidRPr="0028792F" w:rsidRDefault="007C6F71" w:rsidP="00A05352">
      <w:pPr>
        <w:ind w:firstLine="360"/>
        <w:jc w:val="both"/>
        <w:rPr>
          <w:sz w:val="24"/>
          <w:szCs w:val="24"/>
        </w:rPr>
      </w:pPr>
    </w:p>
    <w:p w:rsidR="00A05352" w:rsidRPr="0028792F" w:rsidRDefault="00A05352" w:rsidP="00A05352">
      <w:pPr>
        <w:jc w:val="center"/>
        <w:rPr>
          <w:b/>
          <w:sz w:val="24"/>
          <w:szCs w:val="24"/>
        </w:rPr>
      </w:pPr>
      <w:r w:rsidRPr="0028792F">
        <w:rPr>
          <w:b/>
          <w:sz w:val="24"/>
          <w:szCs w:val="24"/>
        </w:rPr>
        <w:t>3. Обязанности Продавца</w:t>
      </w:r>
    </w:p>
    <w:p w:rsidR="00A05352" w:rsidRPr="0028792F" w:rsidRDefault="00A05352" w:rsidP="00A05352">
      <w:pPr>
        <w:ind w:firstLine="360"/>
        <w:jc w:val="both"/>
        <w:rPr>
          <w:sz w:val="24"/>
          <w:szCs w:val="24"/>
        </w:rPr>
      </w:pPr>
      <w:r w:rsidRPr="0028792F">
        <w:rPr>
          <w:sz w:val="24"/>
          <w:szCs w:val="24"/>
        </w:rPr>
        <w:t>3.1. Продавец обязан:</w:t>
      </w:r>
    </w:p>
    <w:p w:rsidR="00A05352" w:rsidRPr="0028792F" w:rsidRDefault="00A05352" w:rsidP="00A05352">
      <w:pPr>
        <w:ind w:firstLine="360"/>
        <w:jc w:val="both"/>
        <w:rPr>
          <w:sz w:val="24"/>
          <w:szCs w:val="24"/>
        </w:rPr>
      </w:pPr>
      <w:r w:rsidRPr="0028792F">
        <w:rPr>
          <w:sz w:val="24"/>
          <w:szCs w:val="24"/>
        </w:rPr>
        <w:t>3.1.1. Засчитать задаток, внесенный Заявителем в счет оплаты приобретаемого имущества, в случае признания Заявителя покупателем имущества и подписания им договора купли-продажи.</w:t>
      </w:r>
    </w:p>
    <w:p w:rsidR="00A05352" w:rsidRPr="0028792F" w:rsidRDefault="00A05352" w:rsidP="00A05352">
      <w:pPr>
        <w:ind w:firstLine="360"/>
        <w:jc w:val="both"/>
        <w:rPr>
          <w:sz w:val="24"/>
          <w:szCs w:val="24"/>
        </w:rPr>
      </w:pPr>
      <w:r w:rsidRPr="0028792F">
        <w:rPr>
          <w:sz w:val="24"/>
          <w:szCs w:val="24"/>
        </w:rPr>
        <w:t>3.1.2. Возвратить Заявителю задаток путем перечисления всей суммы задатка</w:t>
      </w:r>
      <w:r w:rsidR="007C6F71">
        <w:rPr>
          <w:sz w:val="24"/>
          <w:szCs w:val="24"/>
        </w:rPr>
        <w:t xml:space="preserve"> </w:t>
      </w:r>
      <w:r w:rsidR="00CA72DD" w:rsidRPr="00936F29">
        <w:rPr>
          <w:b/>
          <w:i/>
          <w:sz w:val="24"/>
          <w:szCs w:val="24"/>
          <w:u w:val="single"/>
        </w:rPr>
        <w:t>(</w:t>
      </w:r>
      <w:r w:rsidR="00CA72DD" w:rsidRPr="00936F29">
        <w:rPr>
          <w:b/>
          <w:i/>
          <w:szCs w:val="24"/>
          <w:u w:val="single"/>
        </w:rPr>
        <w:t xml:space="preserve">Задаток, заявителям – физическим лицам, которые не признаны победителями торгов возвращается в полном </w:t>
      </w:r>
      <w:r w:rsidR="00CA72DD" w:rsidRPr="00936F29">
        <w:rPr>
          <w:b/>
          <w:i/>
          <w:szCs w:val="24"/>
          <w:u w:val="single"/>
        </w:rPr>
        <w:lastRenderedPageBreak/>
        <w:t>объеме за минусом комиссии банка - вз</w:t>
      </w:r>
      <w:r w:rsidR="007C6F71">
        <w:rPr>
          <w:b/>
          <w:i/>
          <w:szCs w:val="24"/>
          <w:u w:val="single"/>
        </w:rPr>
        <w:t>и</w:t>
      </w:r>
      <w:r w:rsidR="00CA72DD" w:rsidRPr="00936F29">
        <w:rPr>
          <w:b/>
          <w:i/>
          <w:szCs w:val="24"/>
          <w:u w:val="single"/>
        </w:rPr>
        <w:t>маемой за перевод в адрес физического лица, при наличии таковой</w:t>
      </w:r>
      <w:r w:rsidR="00CA72DD" w:rsidRPr="00936F29">
        <w:rPr>
          <w:b/>
          <w:i/>
          <w:sz w:val="24"/>
          <w:szCs w:val="24"/>
          <w:u w:val="single"/>
        </w:rPr>
        <w:t>)</w:t>
      </w:r>
      <w:r w:rsidRPr="0028792F">
        <w:rPr>
          <w:sz w:val="24"/>
          <w:szCs w:val="24"/>
        </w:rPr>
        <w:t xml:space="preserve"> на его расчетный счет в случае, если Заявитель не допущен к участию в торгах, в течение пяти рабочих дней со дня подписания протокола о результатах торгов.</w:t>
      </w:r>
    </w:p>
    <w:p w:rsidR="00A05352" w:rsidRPr="0028792F" w:rsidRDefault="00A05352" w:rsidP="00A05352">
      <w:pPr>
        <w:ind w:firstLine="360"/>
        <w:jc w:val="both"/>
        <w:rPr>
          <w:sz w:val="24"/>
          <w:szCs w:val="24"/>
        </w:rPr>
      </w:pPr>
      <w:r w:rsidRPr="0028792F">
        <w:rPr>
          <w:sz w:val="24"/>
          <w:szCs w:val="24"/>
        </w:rPr>
        <w:t>3.1.3. Возвратить Заявителю задаток путем перечисления всей суммы задатка</w:t>
      </w:r>
      <w:r w:rsidR="007C6F71">
        <w:rPr>
          <w:sz w:val="24"/>
          <w:szCs w:val="24"/>
        </w:rPr>
        <w:t xml:space="preserve"> </w:t>
      </w:r>
      <w:r w:rsidR="00CA72DD" w:rsidRPr="00936F29">
        <w:rPr>
          <w:b/>
          <w:i/>
          <w:sz w:val="24"/>
          <w:szCs w:val="24"/>
          <w:u w:val="single"/>
        </w:rPr>
        <w:t>(</w:t>
      </w:r>
      <w:r w:rsidR="00CA72DD" w:rsidRPr="00936F29">
        <w:rPr>
          <w:b/>
          <w:i/>
          <w:szCs w:val="24"/>
          <w:u w:val="single"/>
        </w:rPr>
        <w:t>Задаток, заявителям – физическим лицам, которые не признаны победителями торгов возвращается в полном объеме за минусом комиссии банка - вз</w:t>
      </w:r>
      <w:r w:rsidR="007C6F71">
        <w:rPr>
          <w:b/>
          <w:i/>
          <w:szCs w:val="24"/>
          <w:u w:val="single"/>
        </w:rPr>
        <w:t>и</w:t>
      </w:r>
      <w:r w:rsidR="00CA72DD" w:rsidRPr="00936F29">
        <w:rPr>
          <w:b/>
          <w:i/>
          <w:szCs w:val="24"/>
          <w:u w:val="single"/>
        </w:rPr>
        <w:t>маемой за перевод в адрес физического лица, при наличии таковой</w:t>
      </w:r>
      <w:r w:rsidR="00CA72DD" w:rsidRPr="00936F29">
        <w:rPr>
          <w:b/>
          <w:i/>
          <w:sz w:val="24"/>
          <w:szCs w:val="24"/>
          <w:u w:val="single"/>
        </w:rPr>
        <w:t>)</w:t>
      </w:r>
      <w:r w:rsidRPr="0028792F">
        <w:rPr>
          <w:sz w:val="24"/>
          <w:szCs w:val="24"/>
        </w:rPr>
        <w:t xml:space="preserve"> на его расчетный счет в случае, если Заявитель установленным порядком отозвал свою зарегистрированную заявку об участии в торгах, в течение пяти рабочих дней со дня подписания протокола о результатах торгов.</w:t>
      </w:r>
    </w:p>
    <w:p w:rsidR="00A05352" w:rsidRDefault="00A05352" w:rsidP="00A05352">
      <w:pPr>
        <w:tabs>
          <w:tab w:val="left" w:pos="0"/>
        </w:tabs>
        <w:ind w:firstLine="360"/>
        <w:jc w:val="both"/>
        <w:rPr>
          <w:sz w:val="24"/>
          <w:szCs w:val="24"/>
        </w:rPr>
      </w:pPr>
      <w:r w:rsidRPr="0028792F">
        <w:rPr>
          <w:sz w:val="24"/>
          <w:szCs w:val="24"/>
        </w:rPr>
        <w:t>3.1.4. Возвратить Заявителю задаток путем перечисления всей суммы задатка</w:t>
      </w:r>
      <w:r w:rsidR="007C6F71">
        <w:rPr>
          <w:sz w:val="24"/>
          <w:szCs w:val="24"/>
        </w:rPr>
        <w:t xml:space="preserve"> </w:t>
      </w:r>
      <w:r w:rsidR="00CA72DD" w:rsidRPr="00936F29">
        <w:rPr>
          <w:b/>
          <w:i/>
          <w:sz w:val="24"/>
          <w:szCs w:val="24"/>
          <w:u w:val="single"/>
        </w:rPr>
        <w:t>(</w:t>
      </w:r>
      <w:r w:rsidR="00CA72DD" w:rsidRPr="00936F29">
        <w:rPr>
          <w:b/>
          <w:i/>
          <w:szCs w:val="24"/>
          <w:u w:val="single"/>
        </w:rPr>
        <w:t>Задаток, заявителям – физическим лицам, которые не признаны победителями торгов возвращается в полном объеме за минусом комиссии банка - вз</w:t>
      </w:r>
      <w:r w:rsidR="007C6F71">
        <w:rPr>
          <w:b/>
          <w:i/>
          <w:szCs w:val="24"/>
          <w:u w:val="single"/>
        </w:rPr>
        <w:t>и</w:t>
      </w:r>
      <w:r w:rsidR="00CA72DD" w:rsidRPr="00936F29">
        <w:rPr>
          <w:b/>
          <w:i/>
          <w:szCs w:val="24"/>
          <w:u w:val="single"/>
        </w:rPr>
        <w:t>маемой за перевод в адрес физического лица, при наличии таковой</w:t>
      </w:r>
      <w:r w:rsidR="00CA72DD" w:rsidRPr="00936F29">
        <w:rPr>
          <w:b/>
          <w:i/>
          <w:sz w:val="24"/>
          <w:szCs w:val="24"/>
          <w:u w:val="single"/>
        </w:rPr>
        <w:t>)</w:t>
      </w:r>
      <w:r w:rsidRPr="0028792F">
        <w:rPr>
          <w:sz w:val="24"/>
          <w:szCs w:val="24"/>
        </w:rPr>
        <w:t xml:space="preserve"> на его расчетный счет в случае, если Заявитель не признан победителем торгов, в течение пяти рабочих дней со дня подписания протокола о результатах торгов.</w:t>
      </w:r>
    </w:p>
    <w:p w:rsidR="007C6F71" w:rsidRPr="0028792F" w:rsidRDefault="007C6F71" w:rsidP="00A05352">
      <w:pPr>
        <w:tabs>
          <w:tab w:val="left" w:pos="0"/>
        </w:tabs>
        <w:ind w:firstLine="360"/>
        <w:jc w:val="both"/>
        <w:rPr>
          <w:sz w:val="24"/>
          <w:szCs w:val="24"/>
        </w:rPr>
      </w:pPr>
    </w:p>
    <w:p w:rsidR="00A05352" w:rsidRPr="0028792F" w:rsidRDefault="00A05352" w:rsidP="00A05352">
      <w:pPr>
        <w:jc w:val="center"/>
        <w:rPr>
          <w:b/>
          <w:sz w:val="24"/>
          <w:szCs w:val="24"/>
        </w:rPr>
      </w:pPr>
      <w:r w:rsidRPr="0028792F">
        <w:rPr>
          <w:b/>
          <w:sz w:val="24"/>
          <w:szCs w:val="24"/>
        </w:rPr>
        <w:t>4. Заключение Договора задатка</w:t>
      </w:r>
    </w:p>
    <w:p w:rsidR="00A05352" w:rsidRPr="0028792F" w:rsidRDefault="00A05352" w:rsidP="00A05352">
      <w:pPr>
        <w:pStyle w:val="16"/>
        <w:spacing w:before="0" w:after="0" w:line="240" w:lineRule="auto"/>
        <w:ind w:firstLine="360"/>
      </w:pPr>
      <w:r w:rsidRPr="0028792F">
        <w:t>4.1. Заявитель скачивает файл, содержащий договор задатка, с электронной площадки, заполняет свои</w:t>
      </w:r>
      <w:r w:rsidR="00FA3AE3">
        <w:t xml:space="preserve"> реквизиты. </w:t>
      </w:r>
      <w:r w:rsidRPr="0028792F">
        <w:t>Заявитель прикрепляет</w:t>
      </w:r>
      <w:r w:rsidR="00FA3AE3">
        <w:t xml:space="preserve"> заполненный</w:t>
      </w:r>
      <w:r w:rsidRPr="0028792F">
        <w:t xml:space="preserve"> договор</w:t>
      </w:r>
      <w:r w:rsidR="00FA3AE3">
        <w:t xml:space="preserve"> к заявке на участие в торгах</w:t>
      </w:r>
      <w:r w:rsidRPr="0028792F">
        <w:t xml:space="preserve">, </w:t>
      </w:r>
      <w:r w:rsidR="00FA3AE3">
        <w:t>и подписывает его своей ЭЦП.</w:t>
      </w:r>
    </w:p>
    <w:p w:rsidR="00A05352" w:rsidRPr="0028792F" w:rsidRDefault="00A05352" w:rsidP="00A05352">
      <w:pPr>
        <w:jc w:val="both"/>
        <w:rPr>
          <w:sz w:val="24"/>
          <w:szCs w:val="24"/>
        </w:rPr>
      </w:pPr>
    </w:p>
    <w:p w:rsidR="00A05352" w:rsidRPr="0028792F" w:rsidRDefault="00A05352" w:rsidP="00A05352">
      <w:pPr>
        <w:jc w:val="center"/>
        <w:rPr>
          <w:b/>
          <w:sz w:val="24"/>
          <w:szCs w:val="24"/>
        </w:rPr>
      </w:pPr>
      <w:r w:rsidRPr="0028792F">
        <w:rPr>
          <w:b/>
          <w:sz w:val="24"/>
          <w:szCs w:val="24"/>
        </w:rPr>
        <w:t>5. Срок действия Договора</w:t>
      </w:r>
    </w:p>
    <w:p w:rsidR="00A05352" w:rsidRPr="0028792F" w:rsidRDefault="00A05352" w:rsidP="00A05352">
      <w:pPr>
        <w:pStyle w:val="15"/>
        <w:rPr>
          <w:sz w:val="24"/>
          <w:szCs w:val="24"/>
        </w:rPr>
      </w:pPr>
      <w:r w:rsidRPr="0028792F">
        <w:rPr>
          <w:sz w:val="24"/>
          <w:szCs w:val="24"/>
        </w:rPr>
        <w:t>5.1. Настоящий договор вступает в силу с момента его подписания и действует до полного исполнения Сторонами своих обязательств по нему.</w:t>
      </w:r>
    </w:p>
    <w:p w:rsidR="00A05352" w:rsidRPr="0028792F" w:rsidRDefault="00A05352" w:rsidP="00157512">
      <w:pPr>
        <w:pStyle w:val="15"/>
        <w:rPr>
          <w:sz w:val="24"/>
          <w:szCs w:val="24"/>
        </w:rPr>
      </w:pPr>
      <w:r w:rsidRPr="0028792F">
        <w:rPr>
          <w:sz w:val="24"/>
          <w:szCs w:val="24"/>
        </w:rPr>
        <w:t xml:space="preserve">5.2 </w:t>
      </w:r>
      <w:r w:rsidRPr="0028792F">
        <w:rPr>
          <w:rStyle w:val="apple-style-span"/>
          <w:sz w:val="24"/>
          <w:szCs w:val="24"/>
        </w:rPr>
        <w:t xml:space="preserve">Торги проводятся в соответствии с ФЗ </w:t>
      </w:r>
      <w:r w:rsidR="00647EED">
        <w:rPr>
          <w:rStyle w:val="apple-style-span"/>
          <w:sz w:val="24"/>
          <w:szCs w:val="24"/>
        </w:rPr>
        <w:t>"</w:t>
      </w:r>
      <w:r w:rsidRPr="0028792F">
        <w:rPr>
          <w:rStyle w:val="apple-style-span"/>
          <w:sz w:val="24"/>
          <w:szCs w:val="24"/>
        </w:rPr>
        <w:t>О несостоятельности (банкротстве)</w:t>
      </w:r>
      <w:r w:rsidR="00647EED">
        <w:rPr>
          <w:rStyle w:val="apple-style-span"/>
          <w:sz w:val="24"/>
          <w:szCs w:val="24"/>
        </w:rPr>
        <w:t>"</w:t>
      </w:r>
      <w:r w:rsidRPr="0028792F">
        <w:rPr>
          <w:rStyle w:val="apple-style-span"/>
          <w:sz w:val="24"/>
          <w:szCs w:val="24"/>
        </w:rPr>
        <w:t xml:space="preserve"> на электронной торговой площадке </w:t>
      </w:r>
      <w:r w:rsidR="00CA72DD">
        <w:rPr>
          <w:rStyle w:val="apple-style-span"/>
          <w:sz w:val="24"/>
          <w:szCs w:val="24"/>
        </w:rPr>
        <w:t xml:space="preserve">- </w:t>
      </w:r>
      <w:r w:rsidR="00CA72DD" w:rsidRPr="00CA72DD">
        <w:rPr>
          <w:rStyle w:val="apple-style-span"/>
          <w:sz w:val="24"/>
          <w:szCs w:val="24"/>
        </w:rPr>
        <w:t>торговая площадка "ТендерСтандарт"</w:t>
      </w:r>
      <w:r w:rsidRPr="0028792F">
        <w:rPr>
          <w:rStyle w:val="apple-style-span"/>
          <w:sz w:val="24"/>
          <w:szCs w:val="24"/>
        </w:rPr>
        <w:t xml:space="preserve">размещенной в сети Интернет по </w:t>
      </w:r>
      <w:r w:rsidRPr="007C7E4E">
        <w:rPr>
          <w:rStyle w:val="apple-style-span"/>
          <w:sz w:val="24"/>
          <w:szCs w:val="24"/>
        </w:rPr>
        <w:t>адресу</w:t>
      </w:r>
      <w:hyperlink r:id="rId5" w:history="1">
        <w:r w:rsidR="00CA72DD" w:rsidRPr="00CA72DD">
          <w:rPr>
            <w:rStyle w:val="af2"/>
            <w:sz w:val="24"/>
            <w:szCs w:val="24"/>
          </w:rPr>
          <w:t>https://tenderstandart.ru/</w:t>
        </w:r>
      </w:hyperlink>
      <w:r w:rsidRPr="00CA72DD">
        <w:rPr>
          <w:rFonts w:eastAsia="MS Mincho"/>
          <w:sz w:val="24"/>
          <w:szCs w:val="24"/>
        </w:rPr>
        <w:t>,</w:t>
      </w:r>
      <w:r w:rsidRPr="0028792F">
        <w:rPr>
          <w:rFonts w:eastAsia="MS Mincho"/>
          <w:sz w:val="24"/>
          <w:szCs w:val="24"/>
        </w:rPr>
        <w:t xml:space="preserve"> в соответствии с порядком, установленным Регламентом ЭТП.</w:t>
      </w:r>
    </w:p>
    <w:p w:rsidR="00A05352" w:rsidRPr="0028792F" w:rsidRDefault="00A05352" w:rsidP="00E5581E">
      <w:pPr>
        <w:numPr>
          <w:ilvl w:val="0"/>
          <w:numId w:val="5"/>
        </w:numPr>
        <w:tabs>
          <w:tab w:val="left" w:pos="426"/>
        </w:tabs>
        <w:ind w:left="0" w:firstLine="0"/>
        <w:jc w:val="both"/>
        <w:rPr>
          <w:sz w:val="24"/>
          <w:szCs w:val="24"/>
        </w:rPr>
      </w:pPr>
      <w:r w:rsidRPr="0028792F">
        <w:rPr>
          <w:rFonts w:eastAsia="MS Mincho"/>
          <w:sz w:val="24"/>
          <w:szCs w:val="24"/>
        </w:rPr>
        <w:t xml:space="preserve">Заявка на участие в торгах оформляется в форме электронного документа и составляется в произвольной форме на русском языке и должна содержать следующие сведения: наименование, организационно-правовая форма, место нахождения, почтовый адрес заявителя (для юридического лица); фамилия, имя, отчество, паспортные данные, сведения о месте жительства заявителя (для физического лица); номер контактного телефона, адрес электронной почты заявителя; сведения о наличии или об отсутствии заинтересованности заявителя по отношению к должнику, кредиторам, конкурсному управляющему и о характере этой заинтересованности, сведения об участии в капитале заявителя конкурсного управляющего, а также саморегулируемой организации арбитражных управляющих, членом или руководителем которой является конкурсный управляющий, предложение о цене имущества, которая не ниже начальной цены продажи имущества, установленной для определенного периода проведения торгов. К заявке на участие в торгах должны прилагаться в форме электронных документов, подписанных электронной цифровой подписью заявителя, копии следующих документов: выписка из ЕГРЮЛ (для юридического лица), выписка из ЕГРИП (для индивидуального предпринимателя), </w:t>
      </w:r>
      <w:r w:rsidRPr="0028792F">
        <w:rPr>
          <w:sz w:val="24"/>
          <w:szCs w:val="24"/>
        </w:rPr>
        <w:t>полученные не ранее чем за 30 дней до дня размещения на официальном сайте объявления о проведении аукциона</w:t>
      </w:r>
      <w:r w:rsidRPr="0028792F">
        <w:rPr>
          <w:rFonts w:eastAsia="MS Mincho"/>
          <w:sz w:val="24"/>
          <w:szCs w:val="24"/>
        </w:rPr>
        <w:t xml:space="preserve">, документы, удостоверяющие личность (для физического лица),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(для иностранного лица); документ, подтверждающий полномочия лица на осуществление действий от имени заявителя. </w:t>
      </w:r>
    </w:p>
    <w:p w:rsidR="00A05352" w:rsidRPr="00372C82" w:rsidRDefault="00372C82" w:rsidP="00372C82">
      <w:pPr>
        <w:numPr>
          <w:ilvl w:val="0"/>
          <w:numId w:val="5"/>
        </w:numPr>
        <w:tabs>
          <w:tab w:val="left" w:pos="426"/>
        </w:tabs>
        <w:ind w:left="0" w:firstLine="0"/>
        <w:jc w:val="both"/>
        <w:rPr>
          <w:rStyle w:val="apple-style-span"/>
          <w:b/>
          <w:i/>
          <w:sz w:val="24"/>
          <w:szCs w:val="24"/>
          <w:u w:val="single"/>
        </w:rPr>
      </w:pPr>
      <w:r w:rsidRPr="00372C82">
        <w:rPr>
          <w:rStyle w:val="apple-style-span"/>
          <w:b/>
          <w:i/>
          <w:sz w:val="24"/>
          <w:szCs w:val="24"/>
          <w:u w:val="single"/>
        </w:rPr>
        <w:t xml:space="preserve">В течение 5 дней с даты подписания протокола торгов, финансовый управляющий направляет собственнику долей общей долевой собственности (лицу имеющему право преимущественного приобретения) предложение о приобретении имущества должника по цене, определенной на торгах, в случае если лицо имеющее право преимущественного приобретения в течение месяца не заявило о своем желании приобрести имущество и имущественные права, финансовый управляющий делает предложение победителю </w:t>
      </w:r>
      <w:r w:rsidRPr="00372C82">
        <w:rPr>
          <w:rStyle w:val="apple-style-span"/>
          <w:b/>
          <w:i/>
          <w:sz w:val="24"/>
          <w:szCs w:val="24"/>
          <w:u w:val="single"/>
        </w:rPr>
        <w:lastRenderedPageBreak/>
        <w:t>торгов или единственному участнику торгов заключить договор-купли продажи с приложением его проекта,  по цене, определенной на торгах.</w:t>
      </w:r>
    </w:p>
    <w:p w:rsidR="00A05352" w:rsidRPr="0028792F" w:rsidRDefault="00A05352" w:rsidP="00E5581E">
      <w:pPr>
        <w:numPr>
          <w:ilvl w:val="0"/>
          <w:numId w:val="5"/>
        </w:numPr>
        <w:tabs>
          <w:tab w:val="left" w:pos="426"/>
        </w:tabs>
        <w:ind w:left="0" w:firstLine="0"/>
        <w:jc w:val="both"/>
        <w:rPr>
          <w:rStyle w:val="apple-style-span"/>
          <w:sz w:val="24"/>
          <w:szCs w:val="24"/>
        </w:rPr>
      </w:pPr>
      <w:r w:rsidRPr="0028792F">
        <w:rPr>
          <w:rStyle w:val="apple-style-span"/>
          <w:sz w:val="24"/>
          <w:szCs w:val="24"/>
        </w:rPr>
        <w:t xml:space="preserve">Срок оплаты за приобретенное имущество не должен превышать 30 дней со дня заключения договора купли-продажи (реквизиты счетов на оплату указываются в договоре купли-продажи). </w:t>
      </w:r>
    </w:p>
    <w:p w:rsidR="003E2F64" w:rsidRDefault="00A05352" w:rsidP="00251D78">
      <w:pPr>
        <w:numPr>
          <w:ilvl w:val="0"/>
          <w:numId w:val="5"/>
        </w:numPr>
        <w:tabs>
          <w:tab w:val="left" w:pos="426"/>
        </w:tabs>
        <w:ind w:left="0" w:firstLine="0"/>
        <w:jc w:val="both"/>
        <w:rPr>
          <w:rStyle w:val="apple-style-span"/>
          <w:sz w:val="24"/>
          <w:szCs w:val="24"/>
        </w:rPr>
      </w:pPr>
      <w:r w:rsidRPr="005B3639">
        <w:rPr>
          <w:rStyle w:val="apple-style-span"/>
          <w:sz w:val="24"/>
          <w:szCs w:val="24"/>
        </w:rPr>
        <w:t>Справки о порядке оформления участия в торгах, регламенте проведения торгов, ознакомления с проектом до</w:t>
      </w:r>
      <w:r w:rsidR="00012953">
        <w:rPr>
          <w:rStyle w:val="apple-style-span"/>
          <w:sz w:val="24"/>
          <w:szCs w:val="24"/>
        </w:rPr>
        <w:t xml:space="preserve">говора купли-продажи имущества, </w:t>
      </w:r>
      <w:r w:rsidRPr="005B3639">
        <w:rPr>
          <w:rStyle w:val="apple-style-span"/>
          <w:sz w:val="24"/>
          <w:szCs w:val="24"/>
        </w:rPr>
        <w:t xml:space="preserve">оценкой имущества, ознакомление с характеристиками продаваемого имущества и документацией по нему, осуществляется по </w:t>
      </w:r>
      <w:r w:rsidR="003E2F64" w:rsidRPr="005B3639">
        <w:rPr>
          <w:rStyle w:val="apple-style-span"/>
          <w:sz w:val="24"/>
          <w:szCs w:val="24"/>
        </w:rPr>
        <w:t xml:space="preserve">следующим контактам: тел. </w:t>
      </w:r>
      <w:r w:rsidR="00251D78" w:rsidRPr="00251D78">
        <w:rPr>
          <w:rStyle w:val="apple-style-span"/>
          <w:sz w:val="24"/>
          <w:szCs w:val="24"/>
        </w:rPr>
        <w:t xml:space="preserve">8 906 422-20-23, </w:t>
      </w:r>
      <w:hyperlink r:id="rId6" w:history="1">
        <w:r w:rsidR="00A13376" w:rsidRPr="0005706D">
          <w:rPr>
            <w:rStyle w:val="af2"/>
            <w:sz w:val="24"/>
            <w:szCs w:val="24"/>
          </w:rPr>
          <w:t>rsv77@bk.ru</w:t>
        </w:r>
      </w:hyperlink>
      <w:r w:rsidR="00251D78" w:rsidRPr="00251D78">
        <w:rPr>
          <w:rStyle w:val="apple-style-span"/>
          <w:sz w:val="24"/>
          <w:szCs w:val="24"/>
        </w:rPr>
        <w:t>.</w:t>
      </w:r>
    </w:p>
    <w:p w:rsidR="00A13376" w:rsidRDefault="00A13376" w:rsidP="00A13376">
      <w:pPr>
        <w:tabs>
          <w:tab w:val="left" w:pos="426"/>
        </w:tabs>
        <w:jc w:val="both"/>
        <w:rPr>
          <w:rStyle w:val="apple-style-span"/>
          <w:sz w:val="24"/>
          <w:szCs w:val="24"/>
        </w:rPr>
      </w:pPr>
      <w:bookmarkStart w:id="0" w:name="_GoBack"/>
      <w:bookmarkEnd w:id="0"/>
    </w:p>
    <w:p w:rsidR="00603248" w:rsidRPr="006F07E4" w:rsidRDefault="00132DD0" w:rsidP="003C0620">
      <w:pPr>
        <w:ind w:firstLine="567"/>
        <w:jc w:val="center"/>
        <w:rPr>
          <w:rStyle w:val="paragraph"/>
          <w:b/>
          <w:sz w:val="24"/>
          <w:szCs w:val="24"/>
        </w:rPr>
      </w:pPr>
      <w:r w:rsidRPr="006F07E4">
        <w:rPr>
          <w:rStyle w:val="paragraph"/>
          <w:b/>
          <w:sz w:val="24"/>
          <w:szCs w:val="24"/>
        </w:rPr>
        <w:t>6</w:t>
      </w:r>
      <w:r w:rsidR="00603248" w:rsidRPr="006F07E4">
        <w:rPr>
          <w:rStyle w:val="paragraph"/>
          <w:b/>
          <w:sz w:val="24"/>
          <w:szCs w:val="24"/>
        </w:rPr>
        <w:t>.АДРЕСА И РЕКВИЗИТЫ СТОРОН.</w:t>
      </w:r>
    </w:p>
    <w:p w:rsidR="00603248" w:rsidRDefault="00603248" w:rsidP="00DB6AE1">
      <w:pPr>
        <w:pStyle w:val="14"/>
        <w:shd w:val="clear" w:color="auto" w:fill="auto"/>
        <w:spacing w:before="0" w:after="0" w:line="240" w:lineRule="auto"/>
        <w:ind w:right="40"/>
        <w:jc w:val="both"/>
        <w:rPr>
          <w:sz w:val="24"/>
          <w:szCs w:val="24"/>
        </w:rPr>
      </w:pPr>
    </w:p>
    <w:tbl>
      <w:tblPr>
        <w:tblW w:w="10154" w:type="dxa"/>
        <w:tblInd w:w="108" w:type="dxa"/>
        <w:tblLook w:val="01E0" w:firstRow="1" w:lastRow="1" w:firstColumn="1" w:lastColumn="1" w:noHBand="0" w:noVBand="0"/>
      </w:tblPr>
      <w:tblGrid>
        <w:gridCol w:w="4536"/>
        <w:gridCol w:w="5618"/>
      </w:tblGrid>
      <w:tr w:rsidR="00157512" w:rsidRPr="00660F1B" w:rsidTr="00372C82">
        <w:trPr>
          <w:trHeight w:val="1782"/>
        </w:trPr>
        <w:tc>
          <w:tcPr>
            <w:tcW w:w="4536" w:type="dxa"/>
          </w:tcPr>
          <w:p w:rsidR="00157512" w:rsidRPr="00660F1B" w:rsidRDefault="00157512" w:rsidP="00251D7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660F1B">
              <w:rPr>
                <w:b/>
                <w:sz w:val="24"/>
                <w:szCs w:val="24"/>
              </w:rPr>
              <w:t>ОРГАНИЗАТОР ТОРГОВ:</w:t>
            </w:r>
          </w:p>
          <w:p w:rsidR="00157512" w:rsidRPr="00660F1B" w:rsidRDefault="00157512" w:rsidP="000723EC">
            <w:pPr>
              <w:contextualSpacing/>
              <w:jc w:val="both"/>
              <w:rPr>
                <w:sz w:val="24"/>
                <w:szCs w:val="24"/>
              </w:rPr>
            </w:pPr>
          </w:p>
          <w:p w:rsidR="00157512" w:rsidRPr="00660F1B" w:rsidRDefault="00157512" w:rsidP="000723EC">
            <w:pPr>
              <w:rPr>
                <w:sz w:val="24"/>
                <w:szCs w:val="24"/>
              </w:rPr>
            </w:pPr>
          </w:p>
          <w:p w:rsidR="00157512" w:rsidRDefault="00372C82" w:rsidP="00251D78">
            <w:pPr>
              <w:contextualSpacing/>
              <w:jc w:val="both"/>
              <w:rPr>
                <w:sz w:val="24"/>
                <w:szCs w:val="24"/>
              </w:rPr>
            </w:pPr>
            <w:r w:rsidRPr="00372C82">
              <w:rPr>
                <w:sz w:val="24"/>
                <w:szCs w:val="24"/>
              </w:rPr>
              <w:t>Бравой Натальи Олеговны</w:t>
            </w:r>
            <w:r w:rsidR="00530710">
              <w:rPr>
                <w:sz w:val="24"/>
                <w:szCs w:val="24"/>
              </w:rPr>
              <w:t xml:space="preserve"> - </w:t>
            </w:r>
            <w:r w:rsidR="006F07E4" w:rsidRPr="006F07E4">
              <w:rPr>
                <w:sz w:val="24"/>
                <w:szCs w:val="24"/>
              </w:rPr>
              <w:t>Рахматуров Сергей Владимирович (ИНН 616821942365, СНИЛС 075-497-557 18, адрес для направления корреспонденции - 344091, обл. Ростовская, Ростов-на-Дону, пр. Коммунистический, 27, а/я 1111, член ААУ "ЦФОП АПК" (ИНН 7707030411, 107031, г. Москва, г. Москва, ул. Б. Дмитровка, д. 32, стр. 1)</w:t>
            </w:r>
            <w:r w:rsidR="00C45DF0">
              <w:rPr>
                <w:sz w:val="24"/>
                <w:szCs w:val="24"/>
              </w:rPr>
              <w:t>.</w:t>
            </w:r>
          </w:p>
          <w:p w:rsidR="00372C82" w:rsidRDefault="00372C82" w:rsidP="00251D78">
            <w:pPr>
              <w:contextualSpacing/>
              <w:jc w:val="both"/>
              <w:rPr>
                <w:sz w:val="24"/>
                <w:szCs w:val="24"/>
              </w:rPr>
            </w:pPr>
          </w:p>
          <w:p w:rsidR="00F957C9" w:rsidRPr="00660F1B" w:rsidRDefault="00AC613C" w:rsidP="006F07E4">
            <w:pPr>
              <w:contextualSpacing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______________/С.В. Рахматуров</w:t>
            </w:r>
          </w:p>
        </w:tc>
        <w:tc>
          <w:tcPr>
            <w:tcW w:w="5618" w:type="dxa"/>
          </w:tcPr>
          <w:p w:rsidR="00157512" w:rsidRPr="00660F1B" w:rsidRDefault="00157512" w:rsidP="00251D78">
            <w:pPr>
              <w:ind w:right="-177"/>
              <w:contextualSpacing/>
              <w:jc w:val="center"/>
              <w:rPr>
                <w:b/>
                <w:sz w:val="24"/>
                <w:szCs w:val="24"/>
              </w:rPr>
            </w:pPr>
            <w:r w:rsidRPr="00660F1B">
              <w:rPr>
                <w:b/>
                <w:sz w:val="24"/>
                <w:szCs w:val="24"/>
              </w:rPr>
              <w:t>ПРЕТЕНДЕНТ:</w:t>
            </w:r>
          </w:p>
          <w:p w:rsidR="00157512" w:rsidRPr="00660F1B" w:rsidRDefault="00157512" w:rsidP="000723EC">
            <w:pPr>
              <w:pStyle w:val="Style27"/>
              <w:widowControl/>
              <w:tabs>
                <w:tab w:val="left" w:pos="998"/>
              </w:tabs>
              <w:spacing w:line="240" w:lineRule="auto"/>
              <w:ind w:firstLine="0"/>
              <w:jc w:val="both"/>
              <w:rPr>
                <w:rStyle w:val="FontStyle36"/>
                <w:rFonts w:ascii="Times New Roman" w:hAnsi="Times New Roman" w:cs="Times New Roman"/>
                <w:sz w:val="24"/>
                <w:szCs w:val="24"/>
              </w:rPr>
            </w:pPr>
          </w:p>
          <w:p w:rsidR="00157512" w:rsidRPr="00660F1B" w:rsidRDefault="00157512" w:rsidP="000723EC">
            <w:pPr>
              <w:contextualSpacing/>
              <w:rPr>
                <w:b/>
                <w:sz w:val="24"/>
                <w:szCs w:val="24"/>
              </w:rPr>
            </w:pPr>
          </w:p>
        </w:tc>
      </w:tr>
    </w:tbl>
    <w:p w:rsidR="00F957C9" w:rsidRPr="00DB6AE1" w:rsidRDefault="00F957C9" w:rsidP="00DB6AE1">
      <w:pPr>
        <w:pStyle w:val="14"/>
        <w:shd w:val="clear" w:color="auto" w:fill="auto"/>
        <w:spacing w:before="0" w:after="0" w:line="240" w:lineRule="auto"/>
        <w:ind w:right="40"/>
        <w:jc w:val="both"/>
        <w:rPr>
          <w:sz w:val="24"/>
          <w:szCs w:val="24"/>
        </w:rPr>
      </w:pPr>
    </w:p>
    <w:sectPr w:rsidR="00F957C9" w:rsidRPr="00DB6AE1" w:rsidSect="005C28FA">
      <w:footnotePr>
        <w:pos w:val="beneathText"/>
      </w:footnotePr>
      <w:pgSz w:w="11905" w:h="16837"/>
      <w:pgMar w:top="709" w:right="1134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1F5C752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2"/>
    <w:multiLevelType w:val="singleLevel"/>
    <w:tmpl w:val="00000002"/>
    <w:name w:val="WW8Num1"/>
    <w:lvl w:ilvl="0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</w:abstractNum>
  <w:abstractNum w:abstractNumId="3">
    <w:nsid w:val="0A5C2F5C"/>
    <w:multiLevelType w:val="multilevel"/>
    <w:tmpl w:val="FA201F94"/>
    <w:lvl w:ilvl="0">
      <w:start w:val="1"/>
      <w:numFmt w:val="decimal"/>
      <w:lvlText w:val="%1."/>
      <w:lvlJc w:val="left"/>
      <w:pPr>
        <w:ind w:left="520" w:hanging="5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20" w:hanging="5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0E016A82"/>
    <w:multiLevelType w:val="hybridMultilevel"/>
    <w:tmpl w:val="C9D46B08"/>
    <w:lvl w:ilvl="0" w:tplc="CBE46840">
      <w:start w:val="9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F7652CD"/>
    <w:multiLevelType w:val="multilevel"/>
    <w:tmpl w:val="A86A80A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112B60D9"/>
    <w:multiLevelType w:val="hybridMultilevel"/>
    <w:tmpl w:val="7AC6745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7C4AB4"/>
    <w:multiLevelType w:val="multilevel"/>
    <w:tmpl w:val="5648626A"/>
    <w:lvl w:ilvl="0">
      <w:start w:val="1"/>
      <w:numFmt w:val="decimal"/>
      <w:lvlText w:val="%1."/>
      <w:lvlJc w:val="left"/>
      <w:pPr>
        <w:ind w:left="520" w:hanging="5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20" w:hanging="5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45187F52"/>
    <w:multiLevelType w:val="multilevel"/>
    <w:tmpl w:val="7318C098"/>
    <w:lvl w:ilvl="0">
      <w:start w:val="1"/>
      <w:numFmt w:val="decimal"/>
      <w:lvlText w:val="%1."/>
      <w:lvlJc w:val="left"/>
      <w:pPr>
        <w:ind w:left="520" w:hanging="5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20" w:hanging="5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668F37C3"/>
    <w:multiLevelType w:val="hybridMultilevel"/>
    <w:tmpl w:val="9356B178"/>
    <w:lvl w:ilvl="0" w:tplc="748462E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D7A4194"/>
    <w:multiLevelType w:val="hybridMultilevel"/>
    <w:tmpl w:val="46F2486E"/>
    <w:lvl w:ilvl="0" w:tplc="589A8B52">
      <w:start w:val="9"/>
      <w:numFmt w:val="decimal"/>
      <w:lvlText w:val="%1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9"/>
  </w:num>
  <w:num w:numId="4">
    <w:abstractNumId w:val="0"/>
  </w:num>
  <w:num w:numId="5">
    <w:abstractNumId w:val="6"/>
  </w:num>
  <w:num w:numId="6">
    <w:abstractNumId w:val="7"/>
  </w:num>
  <w:num w:numId="7">
    <w:abstractNumId w:val="8"/>
  </w:num>
  <w:num w:numId="8">
    <w:abstractNumId w:val="3"/>
  </w:num>
  <w:num w:numId="9">
    <w:abstractNumId w:val="10"/>
  </w:num>
  <w:num w:numId="10">
    <w:abstractNumId w:val="5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E0057F"/>
    <w:rsid w:val="00012889"/>
    <w:rsid w:val="00012953"/>
    <w:rsid w:val="00034D4C"/>
    <w:rsid w:val="000465E4"/>
    <w:rsid w:val="0005073F"/>
    <w:rsid w:val="0005181F"/>
    <w:rsid w:val="00065D44"/>
    <w:rsid w:val="00066295"/>
    <w:rsid w:val="000714F3"/>
    <w:rsid w:val="000723EC"/>
    <w:rsid w:val="00087524"/>
    <w:rsid w:val="000A0B79"/>
    <w:rsid w:val="000A4CBA"/>
    <w:rsid w:val="000B1CCD"/>
    <w:rsid w:val="000D1E7A"/>
    <w:rsid w:val="000E6AD1"/>
    <w:rsid w:val="000F5460"/>
    <w:rsid w:val="00101064"/>
    <w:rsid w:val="00102A17"/>
    <w:rsid w:val="0010384A"/>
    <w:rsid w:val="00110091"/>
    <w:rsid w:val="00125F6D"/>
    <w:rsid w:val="00132DD0"/>
    <w:rsid w:val="001447A4"/>
    <w:rsid w:val="001458BE"/>
    <w:rsid w:val="00157512"/>
    <w:rsid w:val="00157E8A"/>
    <w:rsid w:val="00175142"/>
    <w:rsid w:val="00184FFB"/>
    <w:rsid w:val="00196BDD"/>
    <w:rsid w:val="00197308"/>
    <w:rsid w:val="001F24C0"/>
    <w:rsid w:val="002145E1"/>
    <w:rsid w:val="002168ED"/>
    <w:rsid w:val="00221CDA"/>
    <w:rsid w:val="0022508B"/>
    <w:rsid w:val="00230D82"/>
    <w:rsid w:val="00236C88"/>
    <w:rsid w:val="002467F5"/>
    <w:rsid w:val="00251D78"/>
    <w:rsid w:val="00265F42"/>
    <w:rsid w:val="00266A8C"/>
    <w:rsid w:val="0027004C"/>
    <w:rsid w:val="00275FDB"/>
    <w:rsid w:val="002838B3"/>
    <w:rsid w:val="00283DE7"/>
    <w:rsid w:val="002D4055"/>
    <w:rsid w:val="002F0832"/>
    <w:rsid w:val="002F77DD"/>
    <w:rsid w:val="003033E6"/>
    <w:rsid w:val="00335FFB"/>
    <w:rsid w:val="003571F2"/>
    <w:rsid w:val="003625CC"/>
    <w:rsid w:val="00372C82"/>
    <w:rsid w:val="00374E12"/>
    <w:rsid w:val="0039226C"/>
    <w:rsid w:val="00396DDF"/>
    <w:rsid w:val="00397574"/>
    <w:rsid w:val="003A240E"/>
    <w:rsid w:val="003A2451"/>
    <w:rsid w:val="003B059E"/>
    <w:rsid w:val="003C0620"/>
    <w:rsid w:val="003C3B34"/>
    <w:rsid w:val="003C601F"/>
    <w:rsid w:val="003C74CD"/>
    <w:rsid w:val="003D0094"/>
    <w:rsid w:val="003D7359"/>
    <w:rsid w:val="003E2F64"/>
    <w:rsid w:val="003E6413"/>
    <w:rsid w:val="00400653"/>
    <w:rsid w:val="00404AE0"/>
    <w:rsid w:val="0042610F"/>
    <w:rsid w:val="004335B4"/>
    <w:rsid w:val="00450FE2"/>
    <w:rsid w:val="00460D82"/>
    <w:rsid w:val="004627AE"/>
    <w:rsid w:val="00474920"/>
    <w:rsid w:val="004A1400"/>
    <w:rsid w:val="004B1A0A"/>
    <w:rsid w:val="004D5FA2"/>
    <w:rsid w:val="00530710"/>
    <w:rsid w:val="00530A7C"/>
    <w:rsid w:val="00531094"/>
    <w:rsid w:val="0053489F"/>
    <w:rsid w:val="00544905"/>
    <w:rsid w:val="0054655C"/>
    <w:rsid w:val="005676BE"/>
    <w:rsid w:val="00584AF8"/>
    <w:rsid w:val="005A099F"/>
    <w:rsid w:val="005B3639"/>
    <w:rsid w:val="005C28FA"/>
    <w:rsid w:val="005C77EC"/>
    <w:rsid w:val="005D3629"/>
    <w:rsid w:val="005F0957"/>
    <w:rsid w:val="005F3214"/>
    <w:rsid w:val="005F5CD0"/>
    <w:rsid w:val="00603248"/>
    <w:rsid w:val="0060540F"/>
    <w:rsid w:val="00613FE9"/>
    <w:rsid w:val="00626545"/>
    <w:rsid w:val="00642D68"/>
    <w:rsid w:val="00647299"/>
    <w:rsid w:val="00647EED"/>
    <w:rsid w:val="00656892"/>
    <w:rsid w:val="00660F1B"/>
    <w:rsid w:val="0067370D"/>
    <w:rsid w:val="00683D0D"/>
    <w:rsid w:val="0068756C"/>
    <w:rsid w:val="00687AD9"/>
    <w:rsid w:val="006918D1"/>
    <w:rsid w:val="00695DE1"/>
    <w:rsid w:val="006B1B03"/>
    <w:rsid w:val="006D6799"/>
    <w:rsid w:val="006D726F"/>
    <w:rsid w:val="006D7706"/>
    <w:rsid w:val="006E4343"/>
    <w:rsid w:val="006F07E4"/>
    <w:rsid w:val="006F0AE8"/>
    <w:rsid w:val="00710DA0"/>
    <w:rsid w:val="007138FE"/>
    <w:rsid w:val="00714658"/>
    <w:rsid w:val="00716436"/>
    <w:rsid w:val="00726EFF"/>
    <w:rsid w:val="007346B1"/>
    <w:rsid w:val="00751C42"/>
    <w:rsid w:val="007707CD"/>
    <w:rsid w:val="007862B5"/>
    <w:rsid w:val="007A6249"/>
    <w:rsid w:val="007C6F71"/>
    <w:rsid w:val="007C7E4E"/>
    <w:rsid w:val="007E4C6A"/>
    <w:rsid w:val="007F412A"/>
    <w:rsid w:val="00815E87"/>
    <w:rsid w:val="00817130"/>
    <w:rsid w:val="00824697"/>
    <w:rsid w:val="0083223B"/>
    <w:rsid w:val="00837927"/>
    <w:rsid w:val="00837EB3"/>
    <w:rsid w:val="00850AED"/>
    <w:rsid w:val="008606A1"/>
    <w:rsid w:val="00865209"/>
    <w:rsid w:val="00883793"/>
    <w:rsid w:val="00892566"/>
    <w:rsid w:val="00896E38"/>
    <w:rsid w:val="008D2A51"/>
    <w:rsid w:val="008D38A6"/>
    <w:rsid w:val="008E007B"/>
    <w:rsid w:val="008E270C"/>
    <w:rsid w:val="008F15B5"/>
    <w:rsid w:val="008F7C4C"/>
    <w:rsid w:val="00923399"/>
    <w:rsid w:val="009354E8"/>
    <w:rsid w:val="00936F29"/>
    <w:rsid w:val="00947E73"/>
    <w:rsid w:val="00972CA9"/>
    <w:rsid w:val="00995C69"/>
    <w:rsid w:val="009B4773"/>
    <w:rsid w:val="009E2AFA"/>
    <w:rsid w:val="009F6CD2"/>
    <w:rsid w:val="00A020D4"/>
    <w:rsid w:val="00A05352"/>
    <w:rsid w:val="00A07369"/>
    <w:rsid w:val="00A13376"/>
    <w:rsid w:val="00A17C3D"/>
    <w:rsid w:val="00A24820"/>
    <w:rsid w:val="00A4420D"/>
    <w:rsid w:val="00A61AA6"/>
    <w:rsid w:val="00A66BBE"/>
    <w:rsid w:val="00A93E9B"/>
    <w:rsid w:val="00AA524B"/>
    <w:rsid w:val="00AB3A7C"/>
    <w:rsid w:val="00AB68CF"/>
    <w:rsid w:val="00AC613C"/>
    <w:rsid w:val="00AD10EC"/>
    <w:rsid w:val="00B045DB"/>
    <w:rsid w:val="00B121CB"/>
    <w:rsid w:val="00B55C0E"/>
    <w:rsid w:val="00B65D96"/>
    <w:rsid w:val="00B67B1F"/>
    <w:rsid w:val="00B67C1A"/>
    <w:rsid w:val="00B87D5F"/>
    <w:rsid w:val="00B90C85"/>
    <w:rsid w:val="00BA44BE"/>
    <w:rsid w:val="00BA7D42"/>
    <w:rsid w:val="00BB2E6A"/>
    <w:rsid w:val="00BD1E72"/>
    <w:rsid w:val="00BE7C5F"/>
    <w:rsid w:val="00C245AD"/>
    <w:rsid w:val="00C30955"/>
    <w:rsid w:val="00C37C39"/>
    <w:rsid w:val="00C45DF0"/>
    <w:rsid w:val="00C60CD3"/>
    <w:rsid w:val="00C727C6"/>
    <w:rsid w:val="00C87807"/>
    <w:rsid w:val="00CA203B"/>
    <w:rsid w:val="00CA72DD"/>
    <w:rsid w:val="00CB5D4D"/>
    <w:rsid w:val="00CD11B8"/>
    <w:rsid w:val="00CD32E3"/>
    <w:rsid w:val="00D237F2"/>
    <w:rsid w:val="00D25CA9"/>
    <w:rsid w:val="00D26988"/>
    <w:rsid w:val="00D26C58"/>
    <w:rsid w:val="00D30428"/>
    <w:rsid w:val="00D43747"/>
    <w:rsid w:val="00D5103B"/>
    <w:rsid w:val="00D52D0E"/>
    <w:rsid w:val="00D5315B"/>
    <w:rsid w:val="00D610E8"/>
    <w:rsid w:val="00D6442F"/>
    <w:rsid w:val="00D64CDC"/>
    <w:rsid w:val="00D800FC"/>
    <w:rsid w:val="00D85C30"/>
    <w:rsid w:val="00D9631A"/>
    <w:rsid w:val="00DA1902"/>
    <w:rsid w:val="00DB6AE1"/>
    <w:rsid w:val="00DC6A5A"/>
    <w:rsid w:val="00DD5E6B"/>
    <w:rsid w:val="00DF6EA9"/>
    <w:rsid w:val="00E0057F"/>
    <w:rsid w:val="00E0301D"/>
    <w:rsid w:val="00E07400"/>
    <w:rsid w:val="00E15E47"/>
    <w:rsid w:val="00E30636"/>
    <w:rsid w:val="00E5581E"/>
    <w:rsid w:val="00E60636"/>
    <w:rsid w:val="00E61244"/>
    <w:rsid w:val="00E67F35"/>
    <w:rsid w:val="00E7259A"/>
    <w:rsid w:val="00E7357F"/>
    <w:rsid w:val="00E7703F"/>
    <w:rsid w:val="00E801B1"/>
    <w:rsid w:val="00E807E3"/>
    <w:rsid w:val="00E84725"/>
    <w:rsid w:val="00E85B61"/>
    <w:rsid w:val="00EB2202"/>
    <w:rsid w:val="00EC1E72"/>
    <w:rsid w:val="00EC2DA1"/>
    <w:rsid w:val="00EE4CD9"/>
    <w:rsid w:val="00F02704"/>
    <w:rsid w:val="00F046C8"/>
    <w:rsid w:val="00F0655C"/>
    <w:rsid w:val="00F230DF"/>
    <w:rsid w:val="00F24101"/>
    <w:rsid w:val="00F35E17"/>
    <w:rsid w:val="00F36953"/>
    <w:rsid w:val="00F53889"/>
    <w:rsid w:val="00F64678"/>
    <w:rsid w:val="00F8314D"/>
    <w:rsid w:val="00F957C9"/>
    <w:rsid w:val="00FA3027"/>
    <w:rsid w:val="00FA3AE3"/>
    <w:rsid w:val="00FA7657"/>
    <w:rsid w:val="00FB459D"/>
    <w:rsid w:val="00FB6CC7"/>
    <w:rsid w:val="00FD62EB"/>
    <w:rsid w:val="00FD7A09"/>
    <w:rsid w:val="00FF5DEE"/>
    <w:rsid w:val="00FF71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E160832-6398-4EB2-B2B0-0AA16DA92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631A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D9631A"/>
    <w:pPr>
      <w:keepNext/>
      <w:numPr>
        <w:numId w:val="1"/>
      </w:numPr>
      <w:ind w:right="368"/>
      <w:jc w:val="center"/>
      <w:outlineLvl w:val="0"/>
    </w:pPr>
    <w:rPr>
      <w:b/>
      <w:sz w:val="26"/>
    </w:rPr>
  </w:style>
  <w:style w:type="paragraph" w:styleId="2">
    <w:name w:val="heading 2"/>
    <w:basedOn w:val="a"/>
    <w:next w:val="a"/>
    <w:qFormat/>
    <w:rsid w:val="00D9631A"/>
    <w:pPr>
      <w:keepNext/>
      <w:numPr>
        <w:ilvl w:val="1"/>
        <w:numId w:val="1"/>
      </w:numPr>
      <w:jc w:val="center"/>
      <w:outlineLvl w:val="1"/>
    </w:pPr>
    <w:rPr>
      <w:b/>
      <w:sz w:val="26"/>
    </w:rPr>
  </w:style>
  <w:style w:type="paragraph" w:styleId="3">
    <w:name w:val="heading 3"/>
    <w:basedOn w:val="a"/>
    <w:next w:val="a"/>
    <w:qFormat/>
    <w:rsid w:val="00D9631A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641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D9631A"/>
    <w:rPr>
      <w:rFonts w:ascii="Times New Roman" w:eastAsia="Times New Roman" w:hAnsi="Times New Roman" w:cs="Times New Roman"/>
    </w:rPr>
  </w:style>
  <w:style w:type="character" w:customStyle="1" w:styleId="WW8Num1z1">
    <w:name w:val="WW8Num1z1"/>
    <w:rsid w:val="00D9631A"/>
    <w:rPr>
      <w:rFonts w:ascii="Courier New" w:hAnsi="Courier New"/>
    </w:rPr>
  </w:style>
  <w:style w:type="character" w:customStyle="1" w:styleId="WW8Num1z2">
    <w:name w:val="WW8Num1z2"/>
    <w:rsid w:val="00D9631A"/>
    <w:rPr>
      <w:rFonts w:ascii="Wingdings" w:hAnsi="Wingdings"/>
    </w:rPr>
  </w:style>
  <w:style w:type="character" w:customStyle="1" w:styleId="WW8Num1z3">
    <w:name w:val="WW8Num1z3"/>
    <w:rsid w:val="00D9631A"/>
    <w:rPr>
      <w:rFonts w:ascii="Symbol" w:hAnsi="Symbol"/>
    </w:rPr>
  </w:style>
  <w:style w:type="character" w:customStyle="1" w:styleId="10">
    <w:name w:val="Основной шрифт абзаца1"/>
    <w:rsid w:val="00D9631A"/>
  </w:style>
  <w:style w:type="character" w:customStyle="1" w:styleId="a3">
    <w:name w:val="Символ сноски"/>
    <w:rsid w:val="00D9631A"/>
    <w:rPr>
      <w:vertAlign w:val="superscript"/>
    </w:rPr>
  </w:style>
  <w:style w:type="character" w:styleId="a4">
    <w:name w:val="page number"/>
    <w:basedOn w:val="10"/>
    <w:rsid w:val="00D9631A"/>
  </w:style>
  <w:style w:type="paragraph" w:customStyle="1" w:styleId="a5">
    <w:name w:val="Заголовок"/>
    <w:basedOn w:val="a"/>
    <w:next w:val="a6"/>
    <w:rsid w:val="00D9631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rsid w:val="00D9631A"/>
    <w:pPr>
      <w:ind w:right="368"/>
      <w:jc w:val="both"/>
    </w:pPr>
    <w:rPr>
      <w:sz w:val="24"/>
    </w:rPr>
  </w:style>
  <w:style w:type="paragraph" w:styleId="a7">
    <w:name w:val="List"/>
    <w:basedOn w:val="a6"/>
    <w:rsid w:val="00D9631A"/>
    <w:rPr>
      <w:rFonts w:ascii="Arial" w:hAnsi="Arial" w:cs="Tahoma"/>
    </w:rPr>
  </w:style>
  <w:style w:type="paragraph" w:customStyle="1" w:styleId="11">
    <w:name w:val="Название1"/>
    <w:basedOn w:val="a"/>
    <w:rsid w:val="00D9631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rsid w:val="00D9631A"/>
    <w:pPr>
      <w:suppressLineNumbers/>
    </w:pPr>
    <w:rPr>
      <w:rFonts w:ascii="Arial" w:hAnsi="Arial" w:cs="Tahoma"/>
    </w:rPr>
  </w:style>
  <w:style w:type="paragraph" w:styleId="a8">
    <w:name w:val="Title"/>
    <w:basedOn w:val="a"/>
    <w:next w:val="a9"/>
    <w:qFormat/>
    <w:rsid w:val="00D9631A"/>
    <w:pPr>
      <w:ind w:right="368"/>
      <w:jc w:val="center"/>
    </w:pPr>
    <w:rPr>
      <w:b/>
      <w:sz w:val="24"/>
    </w:rPr>
  </w:style>
  <w:style w:type="paragraph" w:styleId="a9">
    <w:name w:val="Subtitle"/>
    <w:basedOn w:val="a5"/>
    <w:next w:val="a6"/>
    <w:qFormat/>
    <w:rsid w:val="00D9631A"/>
    <w:pPr>
      <w:jc w:val="center"/>
    </w:pPr>
    <w:rPr>
      <w:i/>
      <w:iCs/>
    </w:rPr>
  </w:style>
  <w:style w:type="paragraph" w:customStyle="1" w:styleId="13">
    <w:name w:val="Цитата1"/>
    <w:basedOn w:val="a"/>
    <w:rsid w:val="00D9631A"/>
    <w:pPr>
      <w:ind w:left="284" w:right="369" w:firstLine="141"/>
      <w:jc w:val="both"/>
    </w:pPr>
    <w:rPr>
      <w:sz w:val="24"/>
    </w:rPr>
  </w:style>
  <w:style w:type="paragraph" w:styleId="aa">
    <w:name w:val="Body Text Indent"/>
    <w:basedOn w:val="a"/>
    <w:rsid w:val="00D9631A"/>
    <w:pPr>
      <w:tabs>
        <w:tab w:val="left" w:pos="8222"/>
      </w:tabs>
      <w:ind w:right="84" w:firstLine="709"/>
      <w:jc w:val="both"/>
    </w:pPr>
    <w:rPr>
      <w:sz w:val="26"/>
    </w:rPr>
  </w:style>
  <w:style w:type="paragraph" w:customStyle="1" w:styleId="21">
    <w:name w:val="Основной текст с отступом 21"/>
    <w:basedOn w:val="a"/>
    <w:rsid w:val="00D9631A"/>
    <w:pPr>
      <w:ind w:right="85" w:firstLine="720"/>
      <w:jc w:val="both"/>
    </w:pPr>
    <w:rPr>
      <w:sz w:val="26"/>
    </w:rPr>
  </w:style>
  <w:style w:type="paragraph" w:customStyle="1" w:styleId="31">
    <w:name w:val="Основной текст с отступом 31"/>
    <w:basedOn w:val="a"/>
    <w:rsid w:val="00D9631A"/>
    <w:pPr>
      <w:ind w:left="-108"/>
      <w:jc w:val="both"/>
    </w:pPr>
    <w:rPr>
      <w:sz w:val="26"/>
    </w:rPr>
  </w:style>
  <w:style w:type="paragraph" w:styleId="ab">
    <w:name w:val="header"/>
    <w:basedOn w:val="a"/>
    <w:rsid w:val="00D9631A"/>
    <w:pPr>
      <w:tabs>
        <w:tab w:val="center" w:pos="4153"/>
        <w:tab w:val="right" w:pos="8306"/>
      </w:tabs>
    </w:pPr>
  </w:style>
  <w:style w:type="paragraph" w:styleId="ac">
    <w:name w:val="footer"/>
    <w:basedOn w:val="a"/>
    <w:rsid w:val="00D9631A"/>
    <w:pPr>
      <w:tabs>
        <w:tab w:val="center" w:pos="4153"/>
        <w:tab w:val="right" w:pos="8306"/>
      </w:tabs>
    </w:pPr>
  </w:style>
  <w:style w:type="paragraph" w:styleId="ad">
    <w:name w:val="footnote text"/>
    <w:basedOn w:val="a"/>
    <w:semiHidden/>
    <w:rsid w:val="00D9631A"/>
  </w:style>
  <w:style w:type="paragraph" w:customStyle="1" w:styleId="ae">
    <w:name w:val="Содержимое таблицы"/>
    <w:basedOn w:val="a"/>
    <w:rsid w:val="00D9631A"/>
    <w:pPr>
      <w:suppressLineNumbers/>
    </w:pPr>
  </w:style>
  <w:style w:type="paragraph" w:customStyle="1" w:styleId="af">
    <w:name w:val="Заголовок таблицы"/>
    <w:basedOn w:val="ae"/>
    <w:rsid w:val="00D9631A"/>
    <w:pPr>
      <w:jc w:val="center"/>
    </w:pPr>
    <w:rPr>
      <w:b/>
      <w:bCs/>
    </w:rPr>
  </w:style>
  <w:style w:type="paragraph" w:customStyle="1" w:styleId="af0">
    <w:name w:val="Содержимое врезки"/>
    <w:basedOn w:val="a6"/>
    <w:rsid w:val="00D9631A"/>
  </w:style>
  <w:style w:type="paragraph" w:styleId="af1">
    <w:name w:val="Plain Text"/>
    <w:basedOn w:val="a"/>
    <w:rsid w:val="003A2451"/>
    <w:pPr>
      <w:suppressAutoHyphens w:val="0"/>
    </w:pPr>
    <w:rPr>
      <w:rFonts w:ascii="Courier New" w:hAnsi="Courier New"/>
      <w:lang w:eastAsia="ru-RU"/>
    </w:rPr>
  </w:style>
  <w:style w:type="character" w:customStyle="1" w:styleId="Bodytext">
    <w:name w:val="Body text_"/>
    <w:link w:val="14"/>
    <w:rsid w:val="004A1400"/>
    <w:rPr>
      <w:sz w:val="26"/>
      <w:szCs w:val="26"/>
      <w:shd w:val="clear" w:color="auto" w:fill="FFFFFF"/>
    </w:rPr>
  </w:style>
  <w:style w:type="paragraph" w:customStyle="1" w:styleId="14">
    <w:name w:val="Основной текст1"/>
    <w:basedOn w:val="a"/>
    <w:link w:val="Bodytext"/>
    <w:rsid w:val="004A1400"/>
    <w:pPr>
      <w:widowControl w:val="0"/>
      <w:shd w:val="clear" w:color="auto" w:fill="FFFFFF"/>
      <w:suppressAutoHyphens w:val="0"/>
      <w:spacing w:before="720" w:after="420" w:line="0" w:lineRule="atLeast"/>
    </w:pPr>
    <w:rPr>
      <w:sz w:val="26"/>
      <w:szCs w:val="26"/>
      <w:lang w:eastAsia="ru-RU"/>
    </w:rPr>
  </w:style>
  <w:style w:type="character" w:customStyle="1" w:styleId="paragraph">
    <w:name w:val="paragraph"/>
    <w:rsid w:val="00603248"/>
  </w:style>
  <w:style w:type="character" w:customStyle="1" w:styleId="FontStyle36">
    <w:name w:val="Font Style36"/>
    <w:uiPriority w:val="99"/>
    <w:rsid w:val="00603248"/>
    <w:rPr>
      <w:rFonts w:ascii="Arial" w:hAnsi="Arial" w:cs="Arial"/>
      <w:sz w:val="18"/>
      <w:szCs w:val="18"/>
    </w:rPr>
  </w:style>
  <w:style w:type="paragraph" w:customStyle="1" w:styleId="Style27">
    <w:name w:val="Style27"/>
    <w:basedOn w:val="a"/>
    <w:uiPriority w:val="99"/>
    <w:rsid w:val="00603248"/>
    <w:pPr>
      <w:widowControl w:val="0"/>
      <w:suppressAutoHyphens w:val="0"/>
      <w:autoSpaceDE w:val="0"/>
      <w:autoSpaceDN w:val="0"/>
      <w:adjustRightInd w:val="0"/>
      <w:spacing w:line="233" w:lineRule="exact"/>
      <w:ind w:firstLine="557"/>
    </w:pPr>
    <w:rPr>
      <w:rFonts w:ascii="Arial" w:hAnsi="Arial" w:cs="Arial"/>
      <w:sz w:val="24"/>
      <w:szCs w:val="24"/>
      <w:lang w:eastAsia="ru-RU"/>
    </w:rPr>
  </w:style>
  <w:style w:type="character" w:styleId="af2">
    <w:name w:val="Hyperlink"/>
    <w:unhideWhenUsed/>
    <w:rsid w:val="00DB6AE1"/>
    <w:rPr>
      <w:color w:val="0000FF"/>
      <w:u w:val="single"/>
    </w:rPr>
  </w:style>
  <w:style w:type="paragraph" w:styleId="af3">
    <w:name w:val="Normal (Web)"/>
    <w:basedOn w:val="a"/>
    <w:uiPriority w:val="99"/>
    <w:semiHidden/>
    <w:unhideWhenUsed/>
    <w:rsid w:val="003C3B34"/>
    <w:pPr>
      <w:suppressAutoHyphens w:val="0"/>
      <w:spacing w:before="100" w:beforeAutospacing="1" w:after="100" w:afterAutospacing="1"/>
    </w:pPr>
    <w:rPr>
      <w:rFonts w:ascii="Times" w:hAnsi="Times"/>
      <w:lang w:eastAsia="ru-RU"/>
    </w:rPr>
  </w:style>
  <w:style w:type="character" w:customStyle="1" w:styleId="apple-style-span">
    <w:name w:val="apple-style-span"/>
    <w:rsid w:val="00923399"/>
  </w:style>
  <w:style w:type="paragraph" w:styleId="af4">
    <w:name w:val="List Paragraph"/>
    <w:basedOn w:val="a"/>
    <w:uiPriority w:val="72"/>
    <w:rsid w:val="00D52D0E"/>
    <w:pPr>
      <w:ind w:left="720"/>
      <w:contextualSpacing/>
    </w:pPr>
  </w:style>
  <w:style w:type="paragraph" w:customStyle="1" w:styleId="15">
    <w:name w:val="Стиль1"/>
    <w:basedOn w:val="a"/>
    <w:autoRedefine/>
    <w:rsid w:val="00A05352"/>
    <w:pPr>
      <w:suppressAutoHyphens w:val="0"/>
      <w:ind w:firstLine="360"/>
      <w:jc w:val="both"/>
    </w:pPr>
    <w:rPr>
      <w:lang w:eastAsia="ru-RU"/>
    </w:rPr>
  </w:style>
  <w:style w:type="character" w:customStyle="1" w:styleId="110">
    <w:name w:val="Обычный 1 Знак1"/>
    <w:link w:val="16"/>
    <w:locked/>
    <w:rsid w:val="00A05352"/>
    <w:rPr>
      <w:sz w:val="24"/>
      <w:szCs w:val="24"/>
    </w:rPr>
  </w:style>
  <w:style w:type="paragraph" w:customStyle="1" w:styleId="16">
    <w:name w:val="Обычный 1"/>
    <w:basedOn w:val="a"/>
    <w:link w:val="110"/>
    <w:rsid w:val="00A05352"/>
    <w:pPr>
      <w:suppressAutoHyphens w:val="0"/>
      <w:spacing w:before="60" w:after="60" w:line="360" w:lineRule="auto"/>
      <w:ind w:firstLine="709"/>
      <w:jc w:val="both"/>
    </w:pPr>
    <w:rPr>
      <w:sz w:val="24"/>
      <w:szCs w:val="24"/>
      <w:lang w:eastAsia="ru-RU"/>
    </w:rPr>
  </w:style>
  <w:style w:type="paragraph" w:customStyle="1" w:styleId="ConsCell">
    <w:name w:val="ConsCell"/>
    <w:rsid w:val="00FA7657"/>
    <w:rPr>
      <w:rFonts w:ascii="Arial" w:hAnsi="Arial"/>
      <w:snapToGrid w:val="0"/>
    </w:rPr>
  </w:style>
  <w:style w:type="character" w:customStyle="1" w:styleId="40">
    <w:name w:val="Заголовок 4 Знак"/>
    <w:basedOn w:val="a0"/>
    <w:link w:val="4"/>
    <w:rsid w:val="003E6413"/>
    <w:rPr>
      <w:rFonts w:asciiTheme="majorHAnsi" w:eastAsiaTheme="majorEastAsia" w:hAnsiTheme="majorHAnsi" w:cstheme="majorBidi"/>
      <w:b/>
      <w:bCs/>
      <w:i/>
      <w:iCs/>
      <w:color w:val="4F81BD" w:themeColor="accent1"/>
      <w:lang w:eastAsia="ar-SA"/>
    </w:rPr>
  </w:style>
  <w:style w:type="table" w:styleId="af5">
    <w:name w:val="Table Grid"/>
    <w:basedOn w:val="a1"/>
    <w:uiPriority w:val="59"/>
    <w:rsid w:val="005F09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70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4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57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00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81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1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181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397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564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5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141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50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163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sv77@bk.ru" TargetMode="External"/><Relationship Id="rId5" Type="http://schemas.openxmlformats.org/officeDocument/2006/relationships/hyperlink" Target="https://tenderstandart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4</Pages>
  <Words>1917</Words>
  <Characters>10932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 О  ЗАДАТКЕ</vt:lpstr>
    </vt:vector>
  </TitlesOfParts>
  <Company>SPecialiST RePack</Company>
  <LinksUpToDate>false</LinksUpToDate>
  <CharactersWithSpaces>12824</CharactersWithSpaces>
  <SharedDoc>false</SharedDoc>
  <HLinks>
    <vt:vector size="36" baseType="variant">
      <vt:variant>
        <vt:i4>917539</vt:i4>
      </vt:variant>
      <vt:variant>
        <vt:i4>15</vt:i4>
      </vt:variant>
      <vt:variant>
        <vt:i4>0</vt:i4>
      </vt:variant>
      <vt:variant>
        <vt:i4>5</vt:i4>
      </vt:variant>
      <vt:variant>
        <vt:lpwstr>mailto:09hasanov@mail.ru</vt:lpwstr>
      </vt:variant>
      <vt:variant>
        <vt:lpwstr/>
      </vt:variant>
      <vt:variant>
        <vt:i4>3211265</vt:i4>
      </vt:variant>
      <vt:variant>
        <vt:i4>12</vt:i4>
      </vt:variant>
      <vt:variant>
        <vt:i4>0</vt:i4>
      </vt:variant>
      <vt:variant>
        <vt:i4>5</vt:i4>
      </vt:variant>
      <vt:variant>
        <vt:lpwstr>http://utp.sberbank-ast.ru/</vt:lpwstr>
      </vt:variant>
      <vt:variant>
        <vt:lpwstr/>
      </vt:variant>
      <vt:variant>
        <vt:i4>917539</vt:i4>
      </vt:variant>
      <vt:variant>
        <vt:i4>9</vt:i4>
      </vt:variant>
      <vt:variant>
        <vt:i4>0</vt:i4>
      </vt:variant>
      <vt:variant>
        <vt:i4>5</vt:i4>
      </vt:variant>
      <vt:variant>
        <vt:lpwstr>mailto:09hasanov@mail.ru</vt:lpwstr>
      </vt:variant>
      <vt:variant>
        <vt:lpwstr/>
      </vt:variant>
      <vt:variant>
        <vt:i4>5767211</vt:i4>
      </vt:variant>
      <vt:variant>
        <vt:i4>6</vt:i4>
      </vt:variant>
      <vt:variant>
        <vt:i4>0</vt:i4>
      </vt:variant>
      <vt:variant>
        <vt:i4>5</vt:i4>
      </vt:variant>
      <vt:variant>
        <vt:lpwstr>mailto:trade.s@bk.ru</vt:lpwstr>
      </vt:variant>
      <vt:variant>
        <vt:lpwstr/>
      </vt:variant>
      <vt:variant>
        <vt:i4>3211265</vt:i4>
      </vt:variant>
      <vt:variant>
        <vt:i4>3</vt:i4>
      </vt:variant>
      <vt:variant>
        <vt:i4>0</vt:i4>
      </vt:variant>
      <vt:variant>
        <vt:i4>5</vt:i4>
      </vt:variant>
      <vt:variant>
        <vt:lpwstr>http://utp.sberbank-ast.ru/</vt:lpwstr>
      </vt:variant>
      <vt:variant>
        <vt:lpwstr/>
      </vt:variant>
      <vt:variant>
        <vt:i4>3211265</vt:i4>
      </vt:variant>
      <vt:variant>
        <vt:i4>0</vt:i4>
      </vt:variant>
      <vt:variant>
        <vt:i4>0</vt:i4>
      </vt:variant>
      <vt:variant>
        <vt:i4>5</vt:i4>
      </vt:variant>
      <vt:variant>
        <vt:lpwstr>http://utp.sberbank-ast.ru/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 О  ЗАДАТКЕ</dc:title>
  <dc:subject/>
  <dc:creator>Окрут</dc:creator>
  <cp:keywords/>
  <dc:description/>
  <cp:lastModifiedBy>Владимир Буланов</cp:lastModifiedBy>
  <cp:revision>79</cp:revision>
  <cp:lastPrinted>2011-07-09T19:33:00Z</cp:lastPrinted>
  <dcterms:created xsi:type="dcterms:W3CDTF">2016-05-18T10:08:00Z</dcterms:created>
  <dcterms:modified xsi:type="dcterms:W3CDTF">2022-10-12T18:56:00Z</dcterms:modified>
</cp:coreProperties>
</file>