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CFA" w:rsidRPr="007D04B3" w:rsidRDefault="002D1CFA" w:rsidP="002D1CFA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7D04B3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2D1CFA" w:rsidRPr="007D04B3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D1CFA" w:rsidRPr="007D04B3" w:rsidRDefault="00297C22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«__» _________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End"/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662605" w:rsidP="002D1CF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 Алексей Борисович</w:t>
      </w:r>
      <w:r w:rsidR="0054385F" w:rsidRPr="00543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62605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020500756158, СНИЛС 121-507-469-22, Республика Башкортостан, г. Стерлитамак, ул. Строителей, д. 26, кв. 39)</w:t>
      </w:r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финансового управляющего </w:t>
      </w:r>
      <w:proofErr w:type="spellStart"/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Ташкина</w:t>
      </w:r>
      <w:proofErr w:type="spellEnd"/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Павла Игоревича (ИНН 583519841661, СНИЛС 16240274233, 440008, г. Пенза, а/я 209),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Ассоциации «КМ СРО АУ «Единство» (ОГРН СРО 1042304980794, ИНН СРО 2309090437350007, Краснодарский край г. Краснодар, ул. Кубанская Набережная 1/о)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именуемого в дальнейшем “Продавец”, с одной стороны, и _________________________________, в лице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___________________, действующего на основании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“Покупатель”, с другой стороны, на основании протокола № _____________ о результатах открытых торгов в форме аукциона по продаже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Антонова А.Б.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«__» ________ 202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г., составили настоящий Договор о нижеследующем: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Предмет договора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Продавец обязуется передать в собственность Покупателю, а Покупатель обязуется принять и оплатить следующее Имущество: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Стоимость имущества и порядок его оплаты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Общая стоимость Имущества составляет ________ (_______) рублей 00 копеек, без учета НДС.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2.2. Задаток в сумме __________ (_______) руб., перечисленный Покупателем по платежному п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оручению № __ от «__» 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proofErr w:type="gram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оплаты Имущества.</w:t>
      </w:r>
    </w:p>
    <w:p w:rsidR="00662605" w:rsidRDefault="002D1CFA" w:rsidP="0066260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2.3. За </w:t>
      </w:r>
      <w:r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вычетом суммы задатка Покупатель должен уплатить сумму в размере __________ (_________________) рублей 00 копеек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учета НДС. </w:t>
      </w:r>
      <w:r w:rsidR="003A558E" w:rsidRPr="003A558E">
        <w:t xml:space="preserve"> </w:t>
      </w:r>
      <w:r w:rsidR="00662605" w:rsidRPr="00662605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40817810850159610367, ФИЛИАЛ "ЦЕНТРАЛЬНЫЙ" ПАО "СОВКОМБАНК"</w:t>
      </w:r>
      <w:r w:rsidR="0066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2605" w:rsidRPr="0066260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045004763 ИНН 4401116480</w:t>
      </w:r>
      <w:r w:rsidR="0066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2605" w:rsidRPr="0066260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1144400000425</w:t>
      </w:r>
      <w:r w:rsidR="0066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62605" w:rsidRPr="006626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</w:t>
      </w:r>
      <w:proofErr w:type="spellEnd"/>
      <w:r w:rsidR="00662605" w:rsidRPr="00662605">
        <w:rPr>
          <w:rFonts w:ascii="Times New Roman" w:eastAsia="Times New Roman" w:hAnsi="Times New Roman" w:cs="Times New Roman"/>
          <w:sz w:val="24"/>
          <w:szCs w:val="24"/>
          <w:lang w:eastAsia="ru-RU"/>
        </w:rPr>
        <w:t>/счет 30101810150040000763</w:t>
      </w:r>
    </w:p>
    <w:p w:rsidR="002D1CFA" w:rsidRPr="007D04B3" w:rsidRDefault="002D1CFA" w:rsidP="00662605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Оплата суммы, указанной в п. 2.3. настоящего Договора, производится в течение </w:t>
      </w:r>
      <w:r w:rsidR="00333CB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тридцати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заключения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Факт оплаты Имущества удостоверяется выпиской с указанного в </w:t>
      </w:r>
      <w:proofErr w:type="spellStart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2 п. 2.3 настоящего Договора счета, подтверждающей поступление денежных средств в счет оплаты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Передача имущества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Передача Имущества должна быть осуществлена в течение десяти рабочих дней со дня его оплаты</w:t>
      </w:r>
      <w:r w:rsidR="00A263A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 приема-передачи.</w:t>
      </w:r>
    </w:p>
    <w:p w:rsidR="00A263AA" w:rsidRPr="007D04B3" w:rsidRDefault="00A263A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 момента подписания акта приема-передачи, продавец не несет ответ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ственность за гибель или утрату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Принятое Покупателем Имущества возврату не подлежит. Продавец не несет ответственности за качество проданного Имущества.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Фактом подписания договора купли-продажи покупатель подтверждает, что претензий к качеству и составу имущества не имеет.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Расходы по коммунальным услугам, охране и содержание имущества с момента подписания договора купли-продажи, возлогаются на покупателя.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Переход права собственности на имущество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Переход права собственности от Продавца к Покупателю в отношении недвижимого имущества происходит с момента заключения договора купли-продажи и регистрации его в регистрирующем органе или соответствующем территориальном отделении. 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 Переход права собственности от Продавца к Покупателю в отношении иного имущества, указанного в п.1.1. настоящего договора происходит с момента его полной оплаты и подписания акта приема-передачи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Расходы, связанные с оформлением перехода права собственности, оплачивает Покупатель.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Стороны договорились, что не поступление денежных средств в счет оплаты Имущества в сумме и в сроки, указанные в п. 2.3.,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</w:t>
      </w:r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возмещает продавцу сумму фактически понесенных убытков, связанных с уклонением от исполнения обязательств </w:t>
      </w:r>
      <w:proofErr w:type="gramStart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 и</w:t>
      </w:r>
      <w:proofErr w:type="gramEnd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возмещает Продавцу расходы  по проведению  торгов.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надлежащем исполнении Сторонами своих обязательств;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расторжении в предусмотренных федеральным законодательством и настоящим Договором случаях;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возникновении оснований, предусмотренных законодательством Российской Федерации.</w:t>
            </w:r>
          </w:p>
        </w:tc>
      </w:tr>
    </w:tbl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Все уведомления и сообщения должны направляться в письменной форме.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неурегулировании в процессе переговоров спорных вопросов споры разрешаются в 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Арбитражном суде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Настоящий Договор составлен в трех экземплярах, имеющих одинаковую юридическую силу, по одному экземпляру для каждой из Сторон и экземпляр для регистрирующего органа.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Место нахождения и банковские реквизиты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2D1CFA" w:rsidRPr="007D04B3" w:rsidTr="00E62071">
        <w:trPr>
          <w:trHeight w:val="361"/>
        </w:trPr>
        <w:tc>
          <w:tcPr>
            <w:tcW w:w="5273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30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</w:tc>
      </w:tr>
      <w:tr w:rsidR="002D1CFA" w:rsidRPr="002D1CFA" w:rsidTr="009C5CFA">
        <w:trPr>
          <w:trHeight w:val="2106"/>
        </w:trPr>
        <w:tc>
          <w:tcPr>
            <w:tcW w:w="5273" w:type="dxa"/>
          </w:tcPr>
          <w:p w:rsidR="00FF3801" w:rsidRPr="00FF3801" w:rsidRDefault="00FF3801" w:rsidP="00FF380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F3801">
              <w:rPr>
                <w:rFonts w:ascii="Times New Roman" w:hAnsi="Times New Roman" w:cs="Times New Roman"/>
                <w:b/>
              </w:rPr>
              <w:t xml:space="preserve">Антонов Алексей Борисович </w:t>
            </w:r>
          </w:p>
          <w:p w:rsidR="00FF3801" w:rsidRPr="00FF3801" w:rsidRDefault="00FF3801" w:rsidP="00FF3801">
            <w:pPr>
              <w:spacing w:after="0"/>
              <w:rPr>
                <w:rFonts w:ascii="Times New Roman" w:hAnsi="Times New Roman" w:cs="Times New Roman"/>
              </w:rPr>
            </w:pPr>
            <w:r w:rsidRPr="00FF3801">
              <w:rPr>
                <w:rFonts w:ascii="Times New Roman" w:hAnsi="Times New Roman" w:cs="Times New Roman"/>
              </w:rPr>
              <w:t>(ИНН 020500756158, СНИЛС 121-507-469-22, Республика Башкортостан, г. Стерлитамак, ул. Строителей, д. 26, кв. 39)</w:t>
            </w:r>
            <w:bookmarkStart w:id="0" w:name="_GoBack"/>
            <w:bookmarkEnd w:id="0"/>
          </w:p>
          <w:p w:rsidR="00A02053" w:rsidRPr="007D04B3" w:rsidRDefault="0054385F" w:rsidP="00FF380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Финансовый</w:t>
            </w:r>
            <w:r w:rsidR="00A02053" w:rsidRPr="007D04B3">
              <w:rPr>
                <w:rFonts w:ascii="Times New Roman" w:hAnsi="Times New Roman" w:cs="Times New Roman"/>
                <w:b/>
              </w:rPr>
              <w:t xml:space="preserve"> управляющий </w:t>
            </w:r>
          </w:p>
          <w:p w:rsidR="001309C2" w:rsidRDefault="001309C2" w:rsidP="002D1C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309C2">
              <w:rPr>
                <w:rFonts w:ascii="Times New Roman" w:hAnsi="Times New Roman" w:cs="Times New Roman"/>
              </w:rPr>
              <w:t>Ташкин</w:t>
            </w:r>
            <w:proofErr w:type="spellEnd"/>
            <w:r w:rsidRPr="001309C2">
              <w:rPr>
                <w:rFonts w:ascii="Times New Roman" w:hAnsi="Times New Roman" w:cs="Times New Roman"/>
              </w:rPr>
              <w:t xml:space="preserve"> Пав</w:t>
            </w:r>
            <w:r>
              <w:rPr>
                <w:rFonts w:ascii="Times New Roman" w:hAnsi="Times New Roman" w:cs="Times New Roman"/>
              </w:rPr>
              <w:t>ел</w:t>
            </w:r>
            <w:r w:rsidRPr="001309C2">
              <w:rPr>
                <w:rFonts w:ascii="Times New Roman" w:hAnsi="Times New Roman" w:cs="Times New Roman"/>
              </w:rPr>
              <w:t xml:space="preserve"> Игоревич (ИНН 583519841661, СНИЛС 16240274233, 440008, г. Пенза, а/я 209), </w:t>
            </w:r>
          </w:p>
          <w:p w:rsidR="00FF3801" w:rsidRPr="00FF3801" w:rsidRDefault="0054385F" w:rsidP="00FF380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85F">
              <w:rPr>
                <w:rFonts w:ascii="Times New Roman" w:eastAsia="Times New Roman" w:hAnsi="Times New Roman" w:cs="Times New Roman"/>
                <w:lang w:eastAsia="ru-RU"/>
              </w:rPr>
              <w:t>р/</w:t>
            </w:r>
            <w:r w:rsidR="00FF3801" w:rsidRPr="00FF3801">
              <w:rPr>
                <w:rFonts w:ascii="Times New Roman" w:eastAsia="Times New Roman" w:hAnsi="Times New Roman" w:cs="Times New Roman"/>
                <w:lang w:eastAsia="ru-RU"/>
              </w:rPr>
              <w:t>с 40817810850159610367, ФИЛИАЛ "ЦЕНТРАЛЬНЫЙ" ПАО "СОВКОМБАНК"</w:t>
            </w:r>
          </w:p>
          <w:p w:rsidR="00FF3801" w:rsidRPr="00FF3801" w:rsidRDefault="00FF3801" w:rsidP="00FF380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801">
              <w:rPr>
                <w:rFonts w:ascii="Times New Roman" w:eastAsia="Times New Roman" w:hAnsi="Times New Roman" w:cs="Times New Roman"/>
                <w:lang w:eastAsia="ru-RU"/>
              </w:rPr>
              <w:t>БИК 045004763 ИНН 4401116480</w:t>
            </w:r>
          </w:p>
          <w:p w:rsidR="00FF3801" w:rsidRPr="00FF3801" w:rsidRDefault="00FF3801" w:rsidP="00FF380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801">
              <w:rPr>
                <w:rFonts w:ascii="Times New Roman" w:eastAsia="Times New Roman" w:hAnsi="Times New Roman" w:cs="Times New Roman"/>
                <w:lang w:eastAsia="ru-RU"/>
              </w:rPr>
              <w:t>ОГРН 1144400000425</w:t>
            </w:r>
          </w:p>
          <w:p w:rsidR="001309C2" w:rsidRDefault="00FF3801" w:rsidP="00FF380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3801">
              <w:rPr>
                <w:rFonts w:ascii="Times New Roman" w:eastAsia="Times New Roman" w:hAnsi="Times New Roman" w:cs="Times New Roman"/>
                <w:lang w:eastAsia="ru-RU"/>
              </w:rPr>
              <w:t>Корр</w:t>
            </w:r>
            <w:proofErr w:type="spellEnd"/>
            <w:r w:rsidRPr="00FF3801">
              <w:rPr>
                <w:rFonts w:ascii="Times New Roman" w:eastAsia="Times New Roman" w:hAnsi="Times New Roman" w:cs="Times New Roman"/>
                <w:lang w:eastAsia="ru-RU"/>
              </w:rPr>
              <w:t>/счет 30101810150040000763</w:t>
            </w:r>
          </w:p>
          <w:p w:rsidR="001309C2" w:rsidRDefault="001309C2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E8A" w:rsidRDefault="00836E8A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CFA" w:rsidRPr="007D04B3" w:rsidRDefault="002D1CFA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______________________ /</w:t>
            </w:r>
            <w:r w:rsidR="003A558E" w:rsidRPr="001309C2">
              <w:rPr>
                <w:rFonts w:ascii="Times New Roman" w:eastAsia="Times New Roman" w:hAnsi="Times New Roman" w:cs="Times New Roman"/>
                <w:lang w:eastAsia="ru-RU"/>
              </w:rPr>
              <w:t>|</w:t>
            </w:r>
            <w:r w:rsidR="001309C2">
              <w:rPr>
                <w:rFonts w:ascii="Times New Roman" w:eastAsia="Times New Roman" w:hAnsi="Times New Roman" w:cs="Times New Roman"/>
                <w:lang w:eastAsia="ru-RU"/>
              </w:rPr>
              <w:t xml:space="preserve">П.И. </w:t>
            </w:r>
            <w:proofErr w:type="spellStart"/>
            <w:r w:rsidR="001309C2">
              <w:rPr>
                <w:rFonts w:ascii="Times New Roman" w:eastAsia="Times New Roman" w:hAnsi="Times New Roman" w:cs="Times New Roman"/>
                <w:lang w:eastAsia="ru-RU"/>
              </w:rPr>
              <w:t>Ташкин</w:t>
            </w:r>
            <w:proofErr w:type="spellEnd"/>
            <w:r w:rsidR="003A558E" w:rsidRPr="007D04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0" w:type="dxa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р/с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в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2D1CFA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_________________________/_____________/</w:t>
            </w:r>
          </w:p>
        </w:tc>
      </w:tr>
    </w:tbl>
    <w:p w:rsidR="002D1CFA" w:rsidRPr="002D1CFA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D1C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2D1CFA" w:rsidRPr="002D1CFA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F7B28" w:rsidRDefault="000F7B28"/>
    <w:sectPr w:rsidR="000F7B28" w:rsidSect="002D1CFA">
      <w:pgSz w:w="11906" w:h="16838"/>
      <w:pgMar w:top="851" w:right="849" w:bottom="993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FA"/>
    <w:rsid w:val="000762D6"/>
    <w:rsid w:val="000910EF"/>
    <w:rsid w:val="000C7E20"/>
    <w:rsid w:val="000F7B28"/>
    <w:rsid w:val="001309C2"/>
    <w:rsid w:val="00297C22"/>
    <w:rsid w:val="002D1CFA"/>
    <w:rsid w:val="00333CBF"/>
    <w:rsid w:val="003A558E"/>
    <w:rsid w:val="00484BD6"/>
    <w:rsid w:val="0054385F"/>
    <w:rsid w:val="006251D8"/>
    <w:rsid w:val="00662605"/>
    <w:rsid w:val="007848E5"/>
    <w:rsid w:val="007D04B3"/>
    <w:rsid w:val="00836E8A"/>
    <w:rsid w:val="00963DD9"/>
    <w:rsid w:val="009F5B56"/>
    <w:rsid w:val="00A02053"/>
    <w:rsid w:val="00A263AA"/>
    <w:rsid w:val="00AD00B0"/>
    <w:rsid w:val="00BF7230"/>
    <w:rsid w:val="00C75356"/>
    <w:rsid w:val="00D3230D"/>
    <w:rsid w:val="00E62071"/>
    <w:rsid w:val="00FD0D71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CEDE"/>
  <w15:chartTrackingRefBased/>
  <w15:docId w15:val="{971BB713-EE74-432D-838B-903FEEA9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Pk2</cp:lastModifiedBy>
  <cp:revision>20</cp:revision>
  <cp:lastPrinted>2023-01-27T11:45:00Z</cp:lastPrinted>
  <dcterms:created xsi:type="dcterms:W3CDTF">2020-08-03T11:21:00Z</dcterms:created>
  <dcterms:modified xsi:type="dcterms:W3CDTF">2023-01-27T11:45:00Z</dcterms:modified>
</cp:coreProperties>
</file>