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A785" w14:textId="457C42E9" w:rsidR="00057092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ДОГОВОР КУПЛИ-ПРОДАЖИ ИМУЩЕСТВЕННЫХ ПРАВ (ТРЕБОВАНИЯ)</w:t>
      </w:r>
    </w:p>
    <w:p w14:paraId="4B1FBE2F" w14:textId="77777777" w:rsidR="009E4C73" w:rsidRPr="008F248A" w:rsidRDefault="009E4C73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</w:rPr>
      </w:pPr>
    </w:p>
    <w:p w14:paraId="4CD760F3" w14:textId="593B9D6D" w:rsidR="00057092" w:rsidRPr="008F248A" w:rsidRDefault="00057092" w:rsidP="008F248A">
      <w:pPr>
        <w:tabs>
          <w:tab w:val="right" w:pos="9214"/>
        </w:tabs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«</w:t>
      </w:r>
      <w:r w:rsidR="00737B98" w:rsidRPr="008F248A">
        <w:rPr>
          <w:rFonts w:ascii="Roboto Condensed Light" w:hAnsi="Roboto Condensed Light" w:cs="Times New Roman"/>
        </w:rPr>
        <w:t xml:space="preserve">__» __________ </w:t>
      </w:r>
      <w:r w:rsidRPr="008F248A">
        <w:rPr>
          <w:rFonts w:ascii="Roboto Condensed Light" w:hAnsi="Roboto Condensed Light" w:cs="Times New Roman"/>
        </w:rPr>
        <w:t>20</w:t>
      </w:r>
      <w:r w:rsidR="00C12722" w:rsidRPr="008F248A">
        <w:rPr>
          <w:rFonts w:ascii="Roboto Condensed Light" w:hAnsi="Roboto Condensed Light" w:cs="Times New Roman"/>
        </w:rPr>
        <w:t>2</w:t>
      </w:r>
      <w:r w:rsidR="00737B98" w:rsidRPr="008F248A">
        <w:rPr>
          <w:rFonts w:ascii="Roboto Condensed Light" w:hAnsi="Roboto Condensed Light" w:cs="Times New Roman"/>
        </w:rPr>
        <w:t>1</w:t>
      </w:r>
      <w:r w:rsidRPr="008F248A">
        <w:rPr>
          <w:rFonts w:ascii="Roboto Condensed Light" w:hAnsi="Roboto Condensed Light" w:cs="Times New Roman"/>
        </w:rPr>
        <w:t xml:space="preserve"> г.</w:t>
      </w:r>
      <w:r w:rsidRPr="008F248A">
        <w:rPr>
          <w:rFonts w:ascii="Roboto Condensed Light" w:hAnsi="Roboto Condensed Light" w:cs="Times New Roman"/>
        </w:rPr>
        <w:tab/>
        <w:t>г.</w:t>
      </w:r>
      <w:r w:rsidR="00D61819" w:rsidRPr="008F248A">
        <w:rPr>
          <w:rFonts w:ascii="Roboto Condensed Light" w:hAnsi="Roboto Condensed Light" w:cs="Times New Roman"/>
        </w:rPr>
        <w:t xml:space="preserve"> </w:t>
      </w:r>
      <w:proofErr w:type="spellStart"/>
      <w:r w:rsidRPr="008F248A">
        <w:rPr>
          <w:rFonts w:ascii="Roboto Condensed Light" w:hAnsi="Roboto Condensed Light" w:cs="Times New Roman"/>
        </w:rPr>
        <w:t>Ростов</w:t>
      </w:r>
      <w:proofErr w:type="spellEnd"/>
      <w:r w:rsidRPr="008F248A">
        <w:rPr>
          <w:rFonts w:ascii="Roboto Condensed Light" w:hAnsi="Roboto Condensed Light" w:cs="Times New Roman"/>
        </w:rPr>
        <w:t xml:space="preserve">-на-Дону </w:t>
      </w:r>
    </w:p>
    <w:p w14:paraId="6559EA3E" w14:textId="77777777" w:rsidR="009E4C73" w:rsidRPr="008F248A" w:rsidRDefault="009E4C73" w:rsidP="008F248A">
      <w:pPr>
        <w:tabs>
          <w:tab w:val="right" w:pos="9214"/>
        </w:tabs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0B84D931" w14:textId="6E08DD80" w:rsidR="009E4C73" w:rsidRPr="008F248A" w:rsidRDefault="00057092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 </w:t>
      </w:r>
      <w:r w:rsidR="008F248A" w:rsidRPr="008F248A">
        <w:rPr>
          <w:rFonts w:ascii="Roboto Condensed Light" w:hAnsi="Roboto Condensed Light" w:cs="Times New Roman"/>
        </w:rPr>
        <w:t xml:space="preserve">Финансовый управляющий Чибисов Виктор Анатольевич в рамках дела № _________ о банкротстве гр. _______________, именуемый в дальнейшем “Продавец”, адрес: 344002, г. </w:t>
      </w:r>
      <w:proofErr w:type="spellStart"/>
      <w:r w:rsidR="008F248A" w:rsidRPr="008F248A">
        <w:rPr>
          <w:rFonts w:ascii="Roboto Condensed Light" w:hAnsi="Roboto Condensed Light" w:cs="Times New Roman"/>
        </w:rPr>
        <w:t>Ростов</w:t>
      </w:r>
      <w:proofErr w:type="spellEnd"/>
      <w:r w:rsidR="008F248A" w:rsidRPr="008F248A">
        <w:rPr>
          <w:rFonts w:ascii="Roboto Condensed Light" w:hAnsi="Roboto Condensed Light" w:cs="Times New Roman"/>
        </w:rPr>
        <w:t>-на-Дону, Социалистическая, 74, оф. 301-2, с одной стороны, и гражданин (ка) _________________, именуемый (</w:t>
      </w:r>
      <w:proofErr w:type="spellStart"/>
      <w:r w:rsidR="008F248A" w:rsidRPr="008F248A">
        <w:rPr>
          <w:rFonts w:ascii="Roboto Condensed Light" w:hAnsi="Roboto Condensed Light" w:cs="Times New Roman"/>
        </w:rPr>
        <w:t>ая</w:t>
      </w:r>
      <w:proofErr w:type="spellEnd"/>
      <w:r w:rsidR="008F248A" w:rsidRPr="008F248A">
        <w:rPr>
          <w:rFonts w:ascii="Roboto Condensed Light" w:hAnsi="Roboto Condensed Light" w:cs="Times New Roman"/>
        </w:rPr>
        <w:t>) в дальнейшем “Покупатель”, проживающий по адресу: _____________________________________, с другой стороны, именуемые в дальнейшем “Стороны”, заключили настоящий договор о нижеследующем.</w:t>
      </w:r>
    </w:p>
    <w:p w14:paraId="58165CA8" w14:textId="77777777" w:rsidR="00D61819" w:rsidRPr="008F248A" w:rsidRDefault="00D61819" w:rsidP="008F248A">
      <w:pPr>
        <w:spacing w:before="120"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1. Предмет договора</w:t>
      </w:r>
    </w:p>
    <w:p w14:paraId="1670A11C" w14:textId="2881277F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1.1. По результатам торгов, на основании протокола от </w:t>
      </w:r>
      <w:r w:rsidR="00737B98" w:rsidRPr="008F248A">
        <w:rPr>
          <w:rFonts w:ascii="Roboto Condensed Light" w:hAnsi="Roboto Condensed Light" w:cs="Times New Roman"/>
        </w:rPr>
        <w:t>_______</w:t>
      </w:r>
      <w:r w:rsidR="00CE1C2D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о результатах проведения открытых торгов, Продавец передаёт Покупателю в собственность, а покупатель обязуется принять и оплатить следующее имущественное право</w:t>
      </w:r>
      <w:r w:rsidR="008F248A" w:rsidRPr="008F248A">
        <w:rPr>
          <w:rFonts w:ascii="Roboto Condensed Light" w:hAnsi="Roboto Condensed Light" w:cs="Times New Roman"/>
        </w:rPr>
        <w:t>:</w:t>
      </w:r>
      <w:r w:rsidRPr="008F248A">
        <w:rPr>
          <w:rFonts w:ascii="Roboto Condensed Light" w:hAnsi="Roboto Condensed Light" w:cs="Times New Roman"/>
        </w:rPr>
        <w:t xml:space="preserve"> </w:t>
      </w:r>
      <w:r w:rsidR="00737B98" w:rsidRPr="008F248A">
        <w:rPr>
          <w:rFonts w:ascii="Roboto Condensed Light" w:hAnsi="Roboto Condensed Light" w:cs="Times New Roman"/>
        </w:rPr>
        <w:t>______________</w:t>
      </w:r>
      <w:r w:rsidR="008F248A" w:rsidRPr="008F248A">
        <w:rPr>
          <w:rFonts w:ascii="Roboto Condensed Light" w:hAnsi="Roboto Condensed Light" w:cs="Times New Roman"/>
        </w:rPr>
        <w:t>_______________________________</w:t>
      </w:r>
    </w:p>
    <w:p w14:paraId="3F2B590D" w14:textId="03EB3A0A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1.2. Состав, размер и идентифицирующие признаки дебиторской задолженности </w:t>
      </w:r>
      <w:r w:rsidR="008F248A" w:rsidRPr="008F248A">
        <w:rPr>
          <w:rFonts w:ascii="Roboto Condensed Light" w:hAnsi="Roboto Condensed Light" w:cs="Times New Roman"/>
        </w:rPr>
        <w:t>___________</w:t>
      </w:r>
      <w:r w:rsidRPr="008F248A">
        <w:rPr>
          <w:rFonts w:ascii="Roboto Condensed Light" w:hAnsi="Roboto Condensed Light" w:cs="Times New Roman"/>
        </w:rPr>
        <w:t xml:space="preserve"> указаны в приложении</w:t>
      </w:r>
      <w:r w:rsidR="00CE1C2D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№1 к настоящему договору.</w:t>
      </w:r>
    </w:p>
    <w:p w14:paraId="1F2729EA" w14:textId="17D9F663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1.3. Имущественное право (требование) переходят к Покупателю после полной оплаты их цены в соответствии с пунктами 2.1, 2.2 настоящего договора.</w:t>
      </w:r>
    </w:p>
    <w:p w14:paraId="1FCDDF80" w14:textId="77777777" w:rsidR="009E4C73" w:rsidRPr="008F248A" w:rsidRDefault="009E4C73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3C7FB5EC" w14:textId="77777777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2. Цена и порядок расчётов</w:t>
      </w:r>
    </w:p>
    <w:p w14:paraId="4B83EB05" w14:textId="26A4F9D3" w:rsidR="008D00D2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2.1. Цена имущественного права (требования) установлена протоколом </w:t>
      </w:r>
      <w:r w:rsidR="008D00D2" w:rsidRPr="008F248A">
        <w:rPr>
          <w:rFonts w:ascii="Roboto Condensed Light" w:hAnsi="Roboto Condensed Light" w:cs="Times New Roman"/>
        </w:rPr>
        <w:t xml:space="preserve">результатов торгов </w:t>
      </w:r>
      <w:r w:rsidRPr="008F248A">
        <w:rPr>
          <w:rFonts w:ascii="Roboto Condensed Light" w:hAnsi="Roboto Condensed Light" w:cs="Times New Roman"/>
        </w:rPr>
        <w:t xml:space="preserve">от </w:t>
      </w:r>
      <w:r w:rsidR="00737B98" w:rsidRPr="008F248A">
        <w:rPr>
          <w:rFonts w:ascii="Roboto Condensed Light" w:hAnsi="Roboto Condensed Light" w:cs="Times New Roman"/>
        </w:rPr>
        <w:t>_________</w:t>
      </w:r>
      <w:r w:rsidR="008D00D2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 xml:space="preserve">результатах проведения открытых торгов и составляет </w:t>
      </w:r>
      <w:r w:rsidR="00737B98" w:rsidRPr="008F248A">
        <w:rPr>
          <w:rFonts w:ascii="Roboto Condensed Light" w:hAnsi="Roboto Condensed Light" w:cs="Times New Roman"/>
        </w:rPr>
        <w:t>______</w:t>
      </w:r>
      <w:r w:rsidRPr="008F248A">
        <w:rPr>
          <w:rFonts w:ascii="Roboto Condensed Light" w:hAnsi="Roboto Condensed Light" w:cs="Times New Roman"/>
        </w:rPr>
        <w:t xml:space="preserve"> (</w:t>
      </w:r>
      <w:r w:rsidR="00737B98" w:rsidRPr="008F248A">
        <w:rPr>
          <w:rFonts w:ascii="Roboto Condensed Light" w:hAnsi="Roboto Condensed Light" w:cs="Times New Roman"/>
        </w:rPr>
        <w:t>_____</w:t>
      </w:r>
      <w:r w:rsidRPr="008F248A">
        <w:rPr>
          <w:rFonts w:ascii="Roboto Condensed Light" w:hAnsi="Roboto Condensed Light" w:cs="Times New Roman"/>
        </w:rPr>
        <w:t xml:space="preserve">) рублей </w:t>
      </w:r>
      <w:r w:rsidR="00737B98" w:rsidRPr="008F248A">
        <w:rPr>
          <w:rFonts w:ascii="Roboto Condensed Light" w:hAnsi="Roboto Condensed Light" w:cs="Times New Roman"/>
        </w:rPr>
        <w:t>___</w:t>
      </w:r>
      <w:r w:rsidRPr="008F248A">
        <w:rPr>
          <w:rFonts w:ascii="Roboto Condensed Light" w:hAnsi="Roboto Condensed Light" w:cs="Times New Roman"/>
        </w:rPr>
        <w:t xml:space="preserve"> копеек. </w:t>
      </w:r>
    </w:p>
    <w:p w14:paraId="40A00F03" w14:textId="3A82EB26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В связи с уменьшением имущественного права (требования) вследствие исполнения дебиторами своих обязательств, окончательная цена договора купли-продажи имущественного права (требования) корректируется следующим образом:</w:t>
      </w:r>
    </w:p>
    <w:p w14:paraId="57BCD2F4" w14:textId="62F783B3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 окончательная цена после корректировки равна разнице между окончательной ценой до корректировки и произведению окончательной цены до корректировки на дробь, числитель которой размер, исполненных дебиторами (погашенных) обязательств, знаменатель – начальная цена лота, указанная в пункте 1.1 настоящего договора.</w:t>
      </w:r>
    </w:p>
    <w:p w14:paraId="4E63B2F4" w14:textId="7DAC3229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2.2. Задаток, уплаченный Покупателем ранее в сумме </w:t>
      </w:r>
      <w:r w:rsidR="00737B98" w:rsidRPr="008F248A">
        <w:rPr>
          <w:rFonts w:ascii="Roboto Condensed Light" w:hAnsi="Roboto Condensed Light" w:cs="Times New Roman"/>
        </w:rPr>
        <w:t>_______руб. _____</w:t>
      </w:r>
      <w:r w:rsidRPr="008F248A">
        <w:rPr>
          <w:rFonts w:ascii="Roboto Condensed Light" w:hAnsi="Roboto Condensed Light" w:cs="Times New Roman"/>
        </w:rPr>
        <w:t xml:space="preserve"> копеек зачитывается в сумму оплаты по настоящему договору.</w:t>
      </w:r>
    </w:p>
    <w:p w14:paraId="51DDFB5E" w14:textId="3F352396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 xml:space="preserve">2.3. Покупатель перечисляет Продавцу сумму окончательного расчета в размере </w:t>
      </w:r>
      <w:r w:rsidR="00737B98" w:rsidRPr="008F248A">
        <w:rPr>
          <w:rFonts w:ascii="Roboto Condensed Light" w:hAnsi="Roboto Condensed Light" w:cs="Times New Roman"/>
        </w:rPr>
        <w:t>_____</w:t>
      </w:r>
      <w:r w:rsidR="008D00D2" w:rsidRPr="008F248A">
        <w:rPr>
          <w:rFonts w:ascii="Roboto Condensed Light" w:hAnsi="Roboto Condensed Light" w:cs="Times New Roman"/>
        </w:rPr>
        <w:t xml:space="preserve"> (</w:t>
      </w:r>
      <w:r w:rsidR="00737B98" w:rsidRPr="008F248A">
        <w:rPr>
          <w:rFonts w:ascii="Roboto Condensed Light" w:hAnsi="Roboto Condensed Light" w:cs="Times New Roman"/>
        </w:rPr>
        <w:t>_________)</w:t>
      </w:r>
      <w:r w:rsidR="008D00D2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 xml:space="preserve">рублей </w:t>
      </w:r>
      <w:r w:rsidR="00737B98" w:rsidRPr="008F248A">
        <w:rPr>
          <w:rFonts w:ascii="Roboto Condensed Light" w:hAnsi="Roboto Condensed Light" w:cs="Times New Roman"/>
        </w:rPr>
        <w:t>___</w:t>
      </w:r>
      <w:r w:rsidRPr="008F248A">
        <w:rPr>
          <w:rFonts w:ascii="Roboto Condensed Light" w:hAnsi="Roboto Condensed Light" w:cs="Times New Roman"/>
        </w:rPr>
        <w:t xml:space="preserve"> копеек в безналичной форме платежным поручением на расчетный счет</w:t>
      </w:r>
      <w:r w:rsidR="008D00D2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Продавца в течение 30 (тридцати) дней с момента заключения (подписания) настоящего договора.</w:t>
      </w:r>
    </w:p>
    <w:p w14:paraId="03BC63B9" w14:textId="77777777" w:rsidR="009E4C73" w:rsidRPr="008F248A" w:rsidRDefault="009E4C73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4C013192" w14:textId="77777777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3</w:t>
      </w:r>
      <w:r w:rsidRPr="008F248A">
        <w:rPr>
          <w:rFonts w:ascii="Roboto Condensed Light" w:hAnsi="Roboto Condensed Light" w:cs="Times New Roman"/>
          <w:b/>
          <w:bCs/>
        </w:rPr>
        <w:t>. Права и обязанности сторон</w:t>
      </w:r>
    </w:p>
    <w:p w14:paraId="7D2E4205" w14:textId="7A6DCF14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3.1. В течение 5 (Пяти) рабочих дней с даты оплаты Покупателем цены имущественных прав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(требования) в соответствии с пунктами 2.1, 2.2 настоящего договора Продавец передаёт Покупателю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документы, удостоверяющие имущественные права (требования), и сообщает ему сведения, имеющие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значение для осуществления этого права (требования), о чём сторонами (их уполномоченными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представителями) составляется соответствующий акт.</w:t>
      </w:r>
    </w:p>
    <w:p w14:paraId="2947502A" w14:textId="6F07630D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3.2. Уведомление должников о переходе к Покупателю имущественного права (требования)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производится Покупателем.</w:t>
      </w:r>
    </w:p>
    <w:p w14:paraId="597D332C" w14:textId="0B4E0727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3.3. В случае неисполнения Покупателем условий, указанных в пунктах 2.1, 2.2. настоящего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договора, Продавец вправе в одностороннем порядке отказаться от исполнения договора, уведомив об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этом Покупателя.</w:t>
      </w:r>
    </w:p>
    <w:p w14:paraId="4B752687" w14:textId="77777777" w:rsidR="009E4C73" w:rsidRPr="008F248A" w:rsidRDefault="009E4C73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3320F42E" w14:textId="77777777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4. Ответственность сторон</w:t>
      </w:r>
    </w:p>
    <w:p w14:paraId="45A48326" w14:textId="5B79FC20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4.1. В случае неисполнения или ненадлежащего исполнения принятых на себя обязательств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виновная сторона настоящего договора возмещает другой стороне причинённые убытки в полном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объёме.</w:t>
      </w:r>
    </w:p>
    <w:p w14:paraId="13431026" w14:textId="454A9722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lastRenderedPageBreak/>
        <w:t>4.2. Ответственность сторон, не предусмотренная настоящим договором, определяется в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соответствии с действующим законодательством Российской Федерации.</w:t>
      </w:r>
    </w:p>
    <w:p w14:paraId="5994CCBD" w14:textId="77777777" w:rsidR="009E4C73" w:rsidRPr="008F248A" w:rsidRDefault="009E4C73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0ECF3B47" w14:textId="77777777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5. Изменение условий договора</w:t>
      </w:r>
    </w:p>
    <w:p w14:paraId="0F94A1A9" w14:textId="4B0C7FA1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5.1. Изменение условий настоящего договора осуществляется по взаимному согласию сторон,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оформляется письменно и подписывается сторонами (их уполномоченными представителями).</w:t>
      </w:r>
    </w:p>
    <w:p w14:paraId="3989129D" w14:textId="77777777" w:rsidR="009E4C73" w:rsidRPr="008F248A" w:rsidRDefault="009E4C73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540A963A" w14:textId="579396FB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6. Порядок разрешения споров</w:t>
      </w:r>
      <w:r w:rsidR="009E4C73" w:rsidRPr="008F248A">
        <w:rPr>
          <w:rFonts w:ascii="Roboto Condensed Light" w:hAnsi="Roboto Condensed Light" w:cs="Times New Roman"/>
          <w:b/>
          <w:bCs/>
        </w:rPr>
        <w:t>.</w:t>
      </w:r>
    </w:p>
    <w:p w14:paraId="5D36112D" w14:textId="2072A410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6.1. Споры сторон настоящего договора, связанные с его исполнением, подлежат рассмотрению в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Арбитражном суде Ростовской области.</w:t>
      </w:r>
    </w:p>
    <w:p w14:paraId="7E3DC8A1" w14:textId="77777777" w:rsidR="00D61819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7. Заключительные положения</w:t>
      </w:r>
    </w:p>
    <w:p w14:paraId="6E5FD688" w14:textId="570158B3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7.1. Настоящий договор признаётся заключённым, вступает в силу с момента его подписания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сторонами и действует до момента полного исполнения ими принятых на себя обязательств.</w:t>
      </w:r>
    </w:p>
    <w:p w14:paraId="79FF4E01" w14:textId="51B58F5D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7.2. Все приложения и дополнения к настоящему договору, подписанные его сторонами (их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>уполномоченными представителями), являются его неотъемлемой частью.</w:t>
      </w:r>
    </w:p>
    <w:p w14:paraId="5C4C84C3" w14:textId="604FDCAE" w:rsidR="00D61819" w:rsidRPr="008F248A" w:rsidRDefault="00D61819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  <w:r w:rsidRPr="008F248A">
        <w:rPr>
          <w:rFonts w:ascii="Roboto Condensed Light" w:hAnsi="Roboto Condensed Light" w:cs="Times New Roman"/>
        </w:rPr>
        <w:t>7.3. Настоящий договор составлен в двух экземплярах, имеющих одинаковую юридическую</w:t>
      </w:r>
      <w:r w:rsidR="009E4C73" w:rsidRPr="008F248A">
        <w:rPr>
          <w:rFonts w:ascii="Roboto Condensed Light" w:hAnsi="Roboto Condensed Light" w:cs="Times New Roman"/>
        </w:rPr>
        <w:t xml:space="preserve"> </w:t>
      </w:r>
      <w:r w:rsidRPr="008F248A">
        <w:rPr>
          <w:rFonts w:ascii="Roboto Condensed Light" w:hAnsi="Roboto Condensed Light" w:cs="Times New Roman"/>
        </w:rPr>
        <w:t xml:space="preserve">силу: </w:t>
      </w:r>
      <w:proofErr w:type="gramStart"/>
      <w:r w:rsidRPr="008F248A">
        <w:rPr>
          <w:rFonts w:ascii="Roboto Condensed Light" w:hAnsi="Roboto Condensed Light" w:cs="Times New Roman"/>
        </w:rPr>
        <w:t>один экземпляр</w:t>
      </w:r>
      <w:proofErr w:type="gramEnd"/>
      <w:r w:rsidRPr="008F248A">
        <w:rPr>
          <w:rFonts w:ascii="Roboto Condensed Light" w:hAnsi="Roboto Condensed Light" w:cs="Times New Roman"/>
        </w:rPr>
        <w:t xml:space="preserve"> передаётся Продавцу, второй экземпляр - Покупателю.</w:t>
      </w:r>
    </w:p>
    <w:p w14:paraId="72D1DBBF" w14:textId="77777777" w:rsidR="00553FF4" w:rsidRPr="008F248A" w:rsidRDefault="00553FF4" w:rsidP="008F248A">
      <w:pPr>
        <w:spacing w:after="0" w:line="240" w:lineRule="auto"/>
        <w:ind w:firstLine="567"/>
        <w:contextualSpacing/>
        <w:jc w:val="both"/>
        <w:rPr>
          <w:rFonts w:ascii="Roboto Condensed Light" w:hAnsi="Roboto Condensed Light" w:cs="Times New Roman"/>
        </w:rPr>
      </w:pPr>
    </w:p>
    <w:p w14:paraId="7C52FC75" w14:textId="7E8E26F8" w:rsidR="005D3CC1" w:rsidRPr="008F248A" w:rsidRDefault="00D61819" w:rsidP="008F248A">
      <w:pPr>
        <w:spacing w:after="0" w:line="240" w:lineRule="auto"/>
        <w:ind w:firstLine="567"/>
        <w:contextualSpacing/>
        <w:jc w:val="center"/>
        <w:rPr>
          <w:rFonts w:ascii="Roboto Condensed Light" w:hAnsi="Roboto Condensed Light" w:cs="Times New Roman"/>
          <w:b/>
          <w:bCs/>
        </w:rPr>
      </w:pPr>
      <w:r w:rsidRPr="008F248A">
        <w:rPr>
          <w:rFonts w:ascii="Roboto Condensed Light" w:hAnsi="Roboto Condensed Light" w:cs="Times New Roman"/>
          <w:b/>
          <w:bCs/>
        </w:rPr>
        <w:t>8. Реквизиты и подписи сторон</w:t>
      </w:r>
    </w:p>
    <w:p w14:paraId="2E79B340" w14:textId="1B7CE936" w:rsidR="00553FF4" w:rsidRPr="008F248A" w:rsidRDefault="00553FF4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248A" w:rsidRPr="008F248A" w14:paraId="4A4519A0" w14:textId="77777777" w:rsidTr="003411E3">
        <w:trPr>
          <w:trHeight w:val="562"/>
        </w:trPr>
        <w:tc>
          <w:tcPr>
            <w:tcW w:w="4672" w:type="dxa"/>
          </w:tcPr>
          <w:p w14:paraId="3F0F997B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/>
                <w:sz w:val="19"/>
                <w:szCs w:val="19"/>
              </w:rPr>
              <w:t>Продавец:</w:t>
            </w:r>
          </w:p>
        </w:tc>
        <w:tc>
          <w:tcPr>
            <w:tcW w:w="4673" w:type="dxa"/>
          </w:tcPr>
          <w:p w14:paraId="547FEA1C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/>
                <w:sz w:val="19"/>
                <w:szCs w:val="19"/>
              </w:rPr>
              <w:t>Покупатель:</w:t>
            </w:r>
          </w:p>
        </w:tc>
      </w:tr>
      <w:tr w:rsidR="008F248A" w:rsidRPr="008F248A" w14:paraId="6C266916" w14:textId="77777777" w:rsidTr="003411E3">
        <w:tc>
          <w:tcPr>
            <w:tcW w:w="4672" w:type="dxa"/>
          </w:tcPr>
          <w:p w14:paraId="57F4E6B7" w14:textId="77777777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>Финансовый управляющий</w:t>
            </w:r>
          </w:p>
        </w:tc>
        <w:tc>
          <w:tcPr>
            <w:tcW w:w="4673" w:type="dxa"/>
          </w:tcPr>
          <w:p w14:paraId="6943E148" w14:textId="5B3655E1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3918EE39" w14:textId="77777777" w:rsidTr="003411E3">
        <w:tc>
          <w:tcPr>
            <w:tcW w:w="4672" w:type="dxa"/>
          </w:tcPr>
          <w:p w14:paraId="189A5A58" w14:textId="77777777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>Чибисов Виктор Анатольевич</w:t>
            </w:r>
          </w:p>
        </w:tc>
        <w:tc>
          <w:tcPr>
            <w:tcW w:w="4673" w:type="dxa"/>
          </w:tcPr>
          <w:p w14:paraId="7488A46D" w14:textId="4E897A25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596C4459" w14:textId="77777777" w:rsidTr="003411E3">
        <w:tc>
          <w:tcPr>
            <w:tcW w:w="4672" w:type="dxa"/>
          </w:tcPr>
          <w:p w14:paraId="0C77C7AB" w14:textId="77777777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 xml:space="preserve">адрес: 344002, г. </w:t>
            </w:r>
            <w:proofErr w:type="spellStart"/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>Ростов</w:t>
            </w:r>
            <w:proofErr w:type="spellEnd"/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>-на-Дону, Социалистическая, 74, оф. 301-2</w:t>
            </w:r>
          </w:p>
        </w:tc>
        <w:tc>
          <w:tcPr>
            <w:tcW w:w="4673" w:type="dxa"/>
          </w:tcPr>
          <w:p w14:paraId="6A339F1E" w14:textId="0B1FBC61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3F4E3C31" w14:textId="77777777" w:rsidTr="003411E3">
        <w:tc>
          <w:tcPr>
            <w:tcW w:w="4672" w:type="dxa"/>
          </w:tcPr>
          <w:p w14:paraId="2986ED3D" w14:textId="77777777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  <w:tc>
          <w:tcPr>
            <w:tcW w:w="4673" w:type="dxa"/>
          </w:tcPr>
          <w:p w14:paraId="38480E02" w14:textId="5B8A8E08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590B216B" w14:textId="77777777" w:rsidTr="003411E3">
        <w:tc>
          <w:tcPr>
            <w:tcW w:w="4672" w:type="dxa"/>
          </w:tcPr>
          <w:p w14:paraId="3767F8FF" w14:textId="77777777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/>
                <w:sz w:val="19"/>
                <w:szCs w:val="19"/>
              </w:rPr>
              <w:t>Реквизиты для перечисления ДС:</w:t>
            </w:r>
          </w:p>
        </w:tc>
        <w:tc>
          <w:tcPr>
            <w:tcW w:w="4673" w:type="dxa"/>
          </w:tcPr>
          <w:p w14:paraId="2AC81645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079A01A3" w14:textId="77777777" w:rsidTr="003411E3">
        <w:tc>
          <w:tcPr>
            <w:tcW w:w="4672" w:type="dxa"/>
          </w:tcPr>
          <w:p w14:paraId="1B0DE33C" w14:textId="3955326B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 xml:space="preserve">Получатель: </w:t>
            </w:r>
          </w:p>
        </w:tc>
        <w:tc>
          <w:tcPr>
            <w:tcW w:w="4673" w:type="dxa"/>
          </w:tcPr>
          <w:p w14:paraId="7ED334B5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27F8011A" w14:textId="77777777" w:rsidTr="003411E3">
        <w:tc>
          <w:tcPr>
            <w:tcW w:w="4672" w:type="dxa"/>
          </w:tcPr>
          <w:p w14:paraId="3A3D83AF" w14:textId="147C12B5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 xml:space="preserve">ИНН получателя: </w:t>
            </w:r>
          </w:p>
        </w:tc>
        <w:tc>
          <w:tcPr>
            <w:tcW w:w="4673" w:type="dxa"/>
          </w:tcPr>
          <w:p w14:paraId="64F1B6A0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6FDA3675" w14:textId="77777777" w:rsidTr="003411E3">
        <w:tc>
          <w:tcPr>
            <w:tcW w:w="4672" w:type="dxa"/>
          </w:tcPr>
          <w:p w14:paraId="704F0847" w14:textId="76E66971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 w:rsidRPr="008F248A">
              <w:rPr>
                <w:rFonts w:ascii="Roboto Condensed Light" w:hAnsi="Roboto Condensed Light" w:cs="Times New Roman"/>
                <w:bCs/>
                <w:sz w:val="19"/>
                <w:szCs w:val="19"/>
              </w:rPr>
              <w:t xml:space="preserve">Р/С: </w:t>
            </w:r>
          </w:p>
        </w:tc>
        <w:tc>
          <w:tcPr>
            <w:tcW w:w="4673" w:type="dxa"/>
          </w:tcPr>
          <w:p w14:paraId="22FD70B9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  <w:tr w:rsidR="008F248A" w:rsidRPr="008F248A" w14:paraId="554D8F3D" w14:textId="77777777" w:rsidTr="003411E3">
        <w:tc>
          <w:tcPr>
            <w:tcW w:w="4672" w:type="dxa"/>
          </w:tcPr>
          <w:p w14:paraId="32A70883" w14:textId="52F9FB9B" w:rsidR="008F248A" w:rsidRPr="008F248A" w:rsidRDefault="008F248A" w:rsidP="008F248A">
            <w:pPr>
              <w:contextualSpacing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  <w:r>
              <w:rPr>
                <w:rFonts w:ascii="Roboto Condensed Light" w:hAnsi="Roboto Condensed Light" w:cs="Times New Roman"/>
                <w:bCs/>
                <w:sz w:val="19"/>
                <w:szCs w:val="19"/>
              </w:rPr>
              <w:t>Реквизиты банка получателя:</w:t>
            </w:r>
          </w:p>
        </w:tc>
        <w:tc>
          <w:tcPr>
            <w:tcW w:w="4673" w:type="dxa"/>
          </w:tcPr>
          <w:p w14:paraId="4CFE5D49" w14:textId="77777777" w:rsidR="008F248A" w:rsidRPr="008F248A" w:rsidRDefault="008F248A" w:rsidP="008F248A">
            <w:pPr>
              <w:contextualSpacing/>
              <w:jc w:val="both"/>
              <w:rPr>
                <w:rFonts w:ascii="Roboto Condensed Light" w:hAnsi="Roboto Condensed Light" w:cs="Times New Roman"/>
                <w:bCs/>
                <w:sz w:val="19"/>
                <w:szCs w:val="19"/>
              </w:rPr>
            </w:pPr>
          </w:p>
        </w:tc>
      </w:tr>
    </w:tbl>
    <w:p w14:paraId="6288F97E" w14:textId="3BD852C8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74EC8DBB" w14:textId="32063F49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34B6B334" w14:textId="6005AA01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5457D994" w14:textId="4942EE36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27B97997" w14:textId="117A65E2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</w:p>
    <w:p w14:paraId="05DEB185" w14:textId="56D05515" w:rsidR="00CE1C2D" w:rsidRPr="008F248A" w:rsidRDefault="00CE1C2D" w:rsidP="008F248A">
      <w:pPr>
        <w:spacing w:after="0" w:line="240" w:lineRule="auto"/>
        <w:ind w:firstLine="567"/>
        <w:contextualSpacing/>
        <w:rPr>
          <w:rFonts w:ascii="Roboto Condensed Light" w:hAnsi="Roboto Condensed Light" w:cs="Times New Roman"/>
        </w:rPr>
      </w:pPr>
      <w:bookmarkStart w:id="0" w:name="_GoBack"/>
      <w:bookmarkEnd w:id="0"/>
    </w:p>
    <w:sectPr w:rsidR="00CE1C2D" w:rsidRPr="008F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A377" w14:textId="77777777" w:rsidR="00014520" w:rsidRDefault="00014520" w:rsidP="00917E59">
      <w:pPr>
        <w:spacing w:after="0" w:line="240" w:lineRule="auto"/>
      </w:pPr>
      <w:r>
        <w:separator/>
      </w:r>
    </w:p>
  </w:endnote>
  <w:endnote w:type="continuationSeparator" w:id="0">
    <w:p w14:paraId="7B26691E" w14:textId="77777777" w:rsidR="00014520" w:rsidRDefault="00014520" w:rsidP="0091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C0854" w14:textId="77777777" w:rsidR="00014520" w:rsidRDefault="00014520" w:rsidP="00917E59">
      <w:pPr>
        <w:spacing w:after="0" w:line="240" w:lineRule="auto"/>
      </w:pPr>
      <w:r>
        <w:separator/>
      </w:r>
    </w:p>
  </w:footnote>
  <w:footnote w:type="continuationSeparator" w:id="0">
    <w:p w14:paraId="24DF3197" w14:textId="77777777" w:rsidR="00014520" w:rsidRDefault="00014520" w:rsidP="0091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08"/>
    <w:rsid w:val="00014520"/>
    <w:rsid w:val="00057092"/>
    <w:rsid w:val="0025062B"/>
    <w:rsid w:val="00553FF4"/>
    <w:rsid w:val="005A232E"/>
    <w:rsid w:val="005D3CC1"/>
    <w:rsid w:val="005F5409"/>
    <w:rsid w:val="00706F6E"/>
    <w:rsid w:val="00737B98"/>
    <w:rsid w:val="008D00D2"/>
    <w:rsid w:val="008D748F"/>
    <w:rsid w:val="008F248A"/>
    <w:rsid w:val="009022FC"/>
    <w:rsid w:val="0090500F"/>
    <w:rsid w:val="00917E59"/>
    <w:rsid w:val="00941E65"/>
    <w:rsid w:val="00973BAF"/>
    <w:rsid w:val="009B4D92"/>
    <w:rsid w:val="009E4C73"/>
    <w:rsid w:val="00B17F63"/>
    <w:rsid w:val="00B22A55"/>
    <w:rsid w:val="00B679DC"/>
    <w:rsid w:val="00BA5FAF"/>
    <w:rsid w:val="00BB509E"/>
    <w:rsid w:val="00BE2D90"/>
    <w:rsid w:val="00C12722"/>
    <w:rsid w:val="00C9527E"/>
    <w:rsid w:val="00CA6C08"/>
    <w:rsid w:val="00CE1C2D"/>
    <w:rsid w:val="00D35BC6"/>
    <w:rsid w:val="00D568EE"/>
    <w:rsid w:val="00D61819"/>
    <w:rsid w:val="00DC1632"/>
    <w:rsid w:val="00EA4408"/>
    <w:rsid w:val="00EE579E"/>
    <w:rsid w:val="00F838F4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1AC"/>
  <w15:chartTrackingRefBased/>
  <w15:docId w15:val="{83A7B9C8-59E1-4577-A737-C3D1DA0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59"/>
  </w:style>
  <w:style w:type="paragraph" w:styleId="a5">
    <w:name w:val="footer"/>
    <w:basedOn w:val="a"/>
    <w:link w:val="a6"/>
    <w:uiPriority w:val="99"/>
    <w:unhideWhenUsed/>
    <w:rsid w:val="0091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E59"/>
  </w:style>
  <w:style w:type="character" w:styleId="a7">
    <w:name w:val="Hyperlink"/>
    <w:basedOn w:val="a0"/>
    <w:uiPriority w:val="99"/>
    <w:unhideWhenUsed/>
    <w:rsid w:val="00D568E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68E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И</dc:creator>
  <cp:keywords/>
  <dc:description/>
  <cp:lastModifiedBy>User Windows</cp:lastModifiedBy>
  <cp:revision>2</cp:revision>
  <dcterms:created xsi:type="dcterms:W3CDTF">2022-12-15T14:21:00Z</dcterms:created>
  <dcterms:modified xsi:type="dcterms:W3CDTF">2022-12-15T14:21:00Z</dcterms:modified>
</cp:coreProperties>
</file>