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задатке  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60CAE517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0364">
        <w:rPr>
          <w:rFonts w:ascii="Times New Roman" w:hAnsi="Times New Roman" w:cs="Times New Roman"/>
          <w:sz w:val="24"/>
          <w:szCs w:val="24"/>
        </w:rPr>
        <w:t>3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26E6F6F1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2D47CE" w:rsidRPr="002D47CE">
        <w:rPr>
          <w:rFonts w:ascii="Times New Roman" w:hAnsi="Times New Roman" w:cs="Times New Roman"/>
          <w:b/>
          <w:sz w:val="24"/>
          <w:szCs w:val="24"/>
        </w:rPr>
        <w:t>Скурковина Игоря Александровича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>, действующий на основании решения, определения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суда </w:t>
      </w:r>
      <w:r w:rsidR="002D47CE" w:rsidRPr="002D47CE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230364" w:rsidRPr="00230364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2D47CE" w:rsidRPr="002D47CE">
        <w:rPr>
          <w:rFonts w:ascii="Times New Roman" w:hAnsi="Times New Roman" w:cs="Times New Roman"/>
          <w:sz w:val="24"/>
          <w:szCs w:val="24"/>
        </w:rPr>
        <w:t>А33-12485/2022</w:t>
      </w:r>
      <w:r w:rsidR="002D47CE">
        <w:rPr>
          <w:rFonts w:ascii="Times New Roman" w:hAnsi="Times New Roman" w:cs="Times New Roman"/>
          <w:sz w:val="24"/>
          <w:szCs w:val="24"/>
        </w:rPr>
        <w:t xml:space="preserve"> </w:t>
      </w:r>
      <w:r w:rsidR="00230364" w:rsidRPr="00230364">
        <w:rPr>
          <w:rFonts w:ascii="Times New Roman" w:hAnsi="Times New Roman" w:cs="Times New Roman"/>
          <w:sz w:val="24"/>
          <w:szCs w:val="24"/>
        </w:rPr>
        <w:t xml:space="preserve">от </w:t>
      </w:r>
      <w:r w:rsidR="002D47CE">
        <w:rPr>
          <w:rFonts w:ascii="Times New Roman" w:hAnsi="Times New Roman" w:cs="Times New Roman"/>
          <w:sz w:val="24"/>
          <w:szCs w:val="24"/>
        </w:rPr>
        <w:t>29.09</w:t>
      </w:r>
      <w:r w:rsidR="00230364" w:rsidRPr="00230364">
        <w:rPr>
          <w:rFonts w:ascii="Times New Roman" w:hAnsi="Times New Roman" w:cs="Times New Roman"/>
          <w:sz w:val="24"/>
          <w:szCs w:val="24"/>
        </w:rPr>
        <w:t>.2022 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60680AF5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Pr="00932418">
        <w:t xml:space="preserve">: </w:t>
      </w:r>
      <w:r w:rsidR="002D47CE" w:rsidRPr="002D47CE">
        <w:t>р/с: 40817810750161147915, Доп. офис ПАО "Совкомбанк", к/с: 30101810150040000763, БИК 045004763, получатель: Скурковин Игорь Александрович</w:t>
      </w:r>
      <w:r w:rsidR="002D47CE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5B4C3DB5" w14:textId="0BF2EF9E" w:rsidR="00ED5364" w:rsidRDefault="0005196F" w:rsidP="00230364">
      <w:pPr>
        <w:ind w:firstLine="708"/>
        <w:jc w:val="both"/>
      </w:pPr>
      <w:r>
        <w:t xml:space="preserve">Лот № 1. </w:t>
      </w:r>
      <w:r w:rsidR="002D47CE" w:rsidRPr="002D47CE">
        <w:t>Nissan Tiida, кузов № 3N1BCAC11UL442049, гос.рег.знак О693КС124, 2008 г.в. По цене: 538 334,00 руб</w:t>
      </w:r>
      <w:r w:rsidR="00A75545" w:rsidRPr="00A75545">
        <w:t>.</w:t>
      </w:r>
    </w:p>
    <w:p w14:paraId="16E83374" w14:textId="0C99B89F" w:rsidR="00ED5364" w:rsidRDefault="00F65F7F" w:rsidP="00ED5364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7285E266" w14:textId="77777777" w:rsidR="001B1E6E" w:rsidRDefault="007F7E10">
      <w:r>
        <w:t>____________________________________________________________________________________________________________________________________________________________________________</w:t>
      </w:r>
    </w:p>
    <w:p w14:paraId="154B4F07" w14:textId="77777777" w:rsidR="001B1E6E" w:rsidRDefault="001B1E6E">
      <w:pPr>
        <w:pStyle w:val="ConsTitle"/>
        <w:widowControl/>
        <w:rPr>
          <w:rFonts w:ascii="Century" w:hAnsi="Century" w:cs="Times New Roman"/>
          <w:sz w:val="20"/>
          <w:szCs w:val="20"/>
        </w:rPr>
      </w:pPr>
    </w:p>
    <w:sectPr w:rsidR="001B1E6E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E"/>
    <w:rsid w:val="0005196F"/>
    <w:rsid w:val="000E48E6"/>
    <w:rsid w:val="001A157B"/>
    <w:rsid w:val="001B1E6E"/>
    <w:rsid w:val="00230364"/>
    <w:rsid w:val="002846E2"/>
    <w:rsid w:val="002D47CE"/>
    <w:rsid w:val="00407A0C"/>
    <w:rsid w:val="00674408"/>
    <w:rsid w:val="007F7E10"/>
    <w:rsid w:val="00932418"/>
    <w:rsid w:val="00A1289C"/>
    <w:rsid w:val="00A75545"/>
    <w:rsid w:val="00B04C2A"/>
    <w:rsid w:val="00B2606B"/>
    <w:rsid w:val="00C95C4A"/>
    <w:rsid w:val="00E007A5"/>
    <w:rsid w:val="00E008BD"/>
    <w:rsid w:val="00ED5364"/>
    <w:rsid w:val="00EE4379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dynua_bykina@outlook.com</cp:lastModifiedBy>
  <cp:revision>7</cp:revision>
  <cp:lastPrinted>2015-08-14T11:26:00Z</cp:lastPrinted>
  <dcterms:created xsi:type="dcterms:W3CDTF">2021-07-14T11:39:00Z</dcterms:created>
  <dcterms:modified xsi:type="dcterms:W3CDTF">2023-03-31T07:26:00Z</dcterms:modified>
  <dc:language>en-US</dc:language>
</cp:coreProperties>
</file>