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CFA" w:rsidRPr="007D04B3" w:rsidRDefault="002D1CFA" w:rsidP="002D1CFA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7D04B3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2D1CFA" w:rsidRPr="007D04B3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D1CFA" w:rsidRPr="007D04B3" w:rsidRDefault="00297C22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«__» _________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End"/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98489A" w:rsidP="002D1CF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6045392"/>
      <w:bookmarkStart w:id="1" w:name="_Hlk115951359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Скутарь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Елизавет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Федоровн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790600938116, СНИЛС 030-885-755 67</w:t>
      </w:r>
      <w:r w:rsidRPr="00F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Ульяновск,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Туполева, 24, 280</w:t>
      </w:r>
      <w:bookmarkEnd w:id="1"/>
      <w:r w:rsidR="005769C2" w:rsidRPr="00F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bookmarkEnd w:id="0"/>
      <w:r w:rsidR="00635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финансового управляющего </w:t>
      </w:r>
      <w:r w:rsidR="00EC3A51" w:rsidRPr="009B6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Рязановой Ольги Александровны (ИНН 583511132007, СНИЛС 136-811-328 52, 440008, г. Пенза, а/я 197)</w:t>
      </w:r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Ассоциации «КМ СРО АУ «Единство» (ОГРН СРО 1042304980794, ИНН СРО 2309090437350007, Краснодарский край г. Краснодар, ул. Кубанская Набережная 1/о)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именуемого в дальнейшем “Продавец”, с одной стороны, и _________________________________, в лице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___________________, действующего на основании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“Покупатель”, с другой стороны, на основании протокола № _____________ о результатах открытых торгов в форме аукциона по продаже имущества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Скутарь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Е.Ф.</w:t>
      </w:r>
      <w:r w:rsidR="00FA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«__» ________ 202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г., составили настоящий Договор о нижеследующем: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Предмет договора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Продавец обязуется передать в собственность Покупателю, а Покупатель обязуется принять и оплатить следующее Имущество: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Стоимость имущества и порядок его оплаты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Общая стоимость Имущества составляет ________ (_______) рублей 00 копеек, без учета НДС.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 Задаток в сумме __________ (_______) руб., перечисленный Покупателем по платежному п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оручению № __ от «__» 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proofErr w:type="gram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оплаты Имущества.</w:t>
      </w:r>
    </w:p>
    <w:p w:rsidR="0098489A" w:rsidRDefault="002D1CFA" w:rsidP="0098489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2.3. За </w:t>
      </w:r>
      <w:r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вычетом суммы задатка Покупатель должен уплатить сумму в размере __________ (_________________) рублей 00 копеек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учета НДС. </w:t>
      </w:r>
      <w:r w:rsidR="003A558E" w:rsidRPr="003A558E">
        <w:t xml:space="preserve"> </w:t>
      </w:r>
      <w:r w:rsidR="0098489A" w:rsidRPr="0098489A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40817810050168447208 ФИЛИАЛ «ЦЕНТРАЛЬНЫЙ» ПАО «СОВКОМБАНК» БИК 045004763 ИНН 4401116480 КПП 544543001 к/с 30101810150040000763</w:t>
      </w:r>
      <w:r w:rsidR="009848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CFA" w:rsidRPr="007D04B3" w:rsidRDefault="002D1CFA" w:rsidP="0098489A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Оплата суммы, указанной в п. 2.3. настоящего Договора, производится в течение </w:t>
      </w:r>
      <w:r w:rsidR="002E43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="00635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заключения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Факт оплаты Имущества удостоверяется выпиской с указанного в </w:t>
      </w:r>
      <w:proofErr w:type="spellStart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2 п. 2.3 настоящего Договора счета, подтверждающей поступление денежных средств в счет оплаты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Передача имущества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Передача Имущества должна быть осуществлена в течение десяти рабочих дней со дня его оплаты</w:t>
      </w:r>
      <w:r w:rsidR="00A263A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 приема-передачи.</w:t>
      </w:r>
    </w:p>
    <w:p w:rsidR="00A263AA" w:rsidRPr="007D04B3" w:rsidRDefault="00A263A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 момента подписания акта приема-передачи, продавец не несет ответ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ственность за гибель или утрату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Принятое Покупателем Имущества возврату не подлежит. Продавец не несет ответственности за качество проданного Имущества.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Фактом подписания договора купли-продажи покупатель подтверждает, что претензий к качеству и составу имущества не имеет.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Расходы по коммунальным услугам, охране и содержание имущества с момента подписания договора купли-продажи, возлогаются на покупателя.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Переход права собственности на имущество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Переход права собственности от Продавца к Покупателю в отношении недвижимого имущества происходит с момента заключения договора купли-продажи и регистрации его в регистрирующем органе или соответствующем территориальном отделении. 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 Переход права собственности от Продавца к Покупателю в отношении иного имущества, указанного в п.1.1. настоящего договора происходит с момента его полной оплаты и подписания акта приема-передачи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Расходы, связанные с оформлением перехода права собственности, оплачивает Покупатель.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Стороны договорились, что не поступление денежных средств в счет оплаты Имущества в сумме и в сроки, указанные в п. 2.3.,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</w:t>
      </w:r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возмещает продавцу сумму фактически понесенных убытков, связанных с уклонением от исполнения обязательств </w:t>
      </w:r>
      <w:proofErr w:type="gramStart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 и</w:t>
      </w:r>
      <w:proofErr w:type="gramEnd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возмещает Продавцу расходы  по проведению  торгов.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надлежащем исполнении Сторонами своих обязательств;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расторжении в предусмотренных федеральным законодательством и настоящим Договором случаях;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возникновении оснований, предусмотренных законодательством Российской Федерации.</w:t>
            </w:r>
          </w:p>
        </w:tc>
      </w:tr>
    </w:tbl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Все уведомления и сообщения должны направляться в письменной форме.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неурегулировании в процессе переговоров спорных вопросов споры разрешаются в 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Арбитражном суде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Настоящий Договор составлен в трех экземплярах, имеющих одинаковую юридическую силу, по одному экземпляру для каждой из Сторон и экземпляр для регистрирующего органа.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Место нахождения и банковские реквизиты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1" w:type="dxa"/>
        <w:tblInd w:w="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930"/>
      </w:tblGrid>
      <w:tr w:rsidR="002D1CFA" w:rsidRPr="007D04B3" w:rsidTr="0098489A">
        <w:trPr>
          <w:trHeight w:val="361"/>
        </w:trPr>
        <w:tc>
          <w:tcPr>
            <w:tcW w:w="5131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30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</w:tc>
      </w:tr>
      <w:tr w:rsidR="002D1CFA" w:rsidRPr="002D1CFA" w:rsidTr="0098489A">
        <w:trPr>
          <w:trHeight w:val="2106"/>
        </w:trPr>
        <w:tc>
          <w:tcPr>
            <w:tcW w:w="5131" w:type="dxa"/>
          </w:tcPr>
          <w:p w:rsidR="002E4330" w:rsidRDefault="0098489A" w:rsidP="007848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Скутарь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Елизавета Федоровна</w:t>
            </w:r>
            <w:r w:rsidRPr="00F8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790600938116, СНИЛС 030-885-755 67</w:t>
            </w:r>
            <w:r w:rsidRPr="00F8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 Ульяновск,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Туполева, 24, 280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A02053" w:rsidRPr="007D04B3" w:rsidRDefault="0054385F" w:rsidP="007848E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Финансовый</w:t>
            </w:r>
            <w:r w:rsidR="00A02053" w:rsidRPr="007D04B3">
              <w:rPr>
                <w:rFonts w:ascii="Times New Roman" w:hAnsi="Times New Roman" w:cs="Times New Roman"/>
                <w:b/>
              </w:rPr>
              <w:t xml:space="preserve"> управляющий </w:t>
            </w:r>
          </w:p>
          <w:p w:rsidR="001309C2" w:rsidRDefault="00EC3A51" w:rsidP="002D1C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(ИНН 583511132007, СНИЛС 136-811-328 52, 440008, г. Пенза, а/я 197)</w:t>
            </w:r>
            <w:r w:rsidR="001309C2" w:rsidRPr="001309C2">
              <w:rPr>
                <w:rFonts w:ascii="Times New Roman" w:hAnsi="Times New Roman" w:cs="Times New Roman"/>
              </w:rPr>
              <w:t xml:space="preserve">, </w:t>
            </w:r>
          </w:p>
          <w:p w:rsidR="0098489A" w:rsidRPr="0098489A" w:rsidRDefault="0098489A" w:rsidP="0098489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40817810050168447208 </w:t>
            </w:r>
          </w:p>
          <w:p w:rsidR="0098489A" w:rsidRPr="0098489A" w:rsidRDefault="0098489A" w:rsidP="0098489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«ЦЕНТРАЛЬНЫЙ» ПАО «СОВКОМБАНК» </w:t>
            </w:r>
          </w:p>
          <w:p w:rsidR="0098489A" w:rsidRPr="0098489A" w:rsidRDefault="0098489A" w:rsidP="0098489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045004763 ИНН 4401116480 </w:t>
            </w:r>
          </w:p>
          <w:p w:rsidR="003D0252" w:rsidRDefault="0098489A" w:rsidP="0098489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544543001 к/с 30101810150040000763</w:t>
            </w:r>
            <w:bookmarkStart w:id="2" w:name="_GoBack"/>
            <w:bookmarkEnd w:id="2"/>
          </w:p>
          <w:p w:rsidR="00EA3EF1" w:rsidRDefault="00EA3EF1" w:rsidP="00EA3EF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7B4" w:rsidRDefault="001147B4" w:rsidP="001147B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CFA" w:rsidRPr="007D04B3" w:rsidRDefault="002D1CFA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______________________ /</w:t>
            </w:r>
            <w:r w:rsidR="00EC3A51">
              <w:rPr>
                <w:rFonts w:ascii="Times New Roman" w:eastAsia="Times New Roman" w:hAnsi="Times New Roman" w:cs="Times New Roman"/>
                <w:lang w:eastAsia="ru-RU"/>
              </w:rPr>
              <w:t>О.А. Рязанова</w:t>
            </w:r>
            <w:r w:rsidR="003A558E" w:rsidRPr="007D04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0" w:type="dxa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р/с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в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2D1CFA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_________________________/_____________/</w:t>
            </w:r>
          </w:p>
        </w:tc>
      </w:tr>
    </w:tbl>
    <w:p w:rsidR="002D1CFA" w:rsidRPr="002D1CFA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D1C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2D1CFA" w:rsidRPr="002D1CFA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7B28" w:rsidRDefault="000F7B28"/>
    <w:sectPr w:rsidR="000F7B28" w:rsidSect="002D1CFA">
      <w:pgSz w:w="11906" w:h="16838"/>
      <w:pgMar w:top="851" w:right="849" w:bottom="993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FA"/>
    <w:rsid w:val="000762D6"/>
    <w:rsid w:val="000910EF"/>
    <w:rsid w:val="000C7E20"/>
    <w:rsid w:val="000F7B28"/>
    <w:rsid w:val="001147B4"/>
    <w:rsid w:val="001309C2"/>
    <w:rsid w:val="00297C22"/>
    <w:rsid w:val="002D1CFA"/>
    <w:rsid w:val="002D4E4C"/>
    <w:rsid w:val="002E4330"/>
    <w:rsid w:val="003A558E"/>
    <w:rsid w:val="003D0252"/>
    <w:rsid w:val="00484BD6"/>
    <w:rsid w:val="0054385F"/>
    <w:rsid w:val="005769C2"/>
    <w:rsid w:val="006251D8"/>
    <w:rsid w:val="00635012"/>
    <w:rsid w:val="007848E5"/>
    <w:rsid w:val="007D04B3"/>
    <w:rsid w:val="007E0975"/>
    <w:rsid w:val="00836E8A"/>
    <w:rsid w:val="00963DD9"/>
    <w:rsid w:val="0098489A"/>
    <w:rsid w:val="009F5B56"/>
    <w:rsid w:val="00A02053"/>
    <w:rsid w:val="00A263AA"/>
    <w:rsid w:val="00AA03FA"/>
    <w:rsid w:val="00AD00B0"/>
    <w:rsid w:val="00BF7230"/>
    <w:rsid w:val="00C75356"/>
    <w:rsid w:val="00D3230D"/>
    <w:rsid w:val="00DC0CF0"/>
    <w:rsid w:val="00E62071"/>
    <w:rsid w:val="00EA3EF1"/>
    <w:rsid w:val="00EC3A51"/>
    <w:rsid w:val="00FA3CB2"/>
    <w:rsid w:val="00F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C384"/>
  <w15:chartTrackingRefBased/>
  <w15:docId w15:val="{971BB713-EE74-432D-838B-903FEEA9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Pk2</cp:lastModifiedBy>
  <cp:revision>32</cp:revision>
  <cp:lastPrinted>2023-11-13T08:37:00Z</cp:lastPrinted>
  <dcterms:created xsi:type="dcterms:W3CDTF">2020-08-03T11:21:00Z</dcterms:created>
  <dcterms:modified xsi:type="dcterms:W3CDTF">2023-11-13T08:37:00Z</dcterms:modified>
</cp:coreProperties>
</file>