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1CFA" w:rsidRPr="007D04B3" w:rsidRDefault="002D1CFA" w:rsidP="002D1CFA">
      <w:pPr>
        <w:spacing w:after="0" w:line="240" w:lineRule="auto"/>
        <w:ind w:right="-57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7D04B3">
        <w:rPr>
          <w:rFonts w:ascii="Times New Roman" w:eastAsia="Times New Roman" w:hAnsi="Times New Roman" w:cs="Times New Roman"/>
          <w:b/>
          <w:bCs/>
          <w:lang w:eastAsia="ru-RU"/>
        </w:rPr>
        <w:t>проект</w:t>
      </w:r>
    </w:p>
    <w:p w:rsidR="002D1CFA" w:rsidRPr="007D04B3" w:rsidRDefault="002D1CFA" w:rsidP="002D1CFA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 КУПЛИ-ПРОДАЖИ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D1CFA" w:rsidRPr="007D04B3" w:rsidRDefault="00297C22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г._________________</w:t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«__» _________ </w:t>
      </w:r>
      <w:proofErr w:type="gramStart"/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  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proofErr w:type="gramEnd"/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076C92" w:rsidP="002D1CFA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15951359"/>
      <w:bookmarkStart w:id="1" w:name="_Hlk116045392"/>
      <w:r w:rsidRPr="00076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Сапрыкин Алексей Анатольевич</w:t>
      </w:r>
      <w:r w:rsidRPr="00076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End w:id="0"/>
      <w:r w:rsidRPr="00076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(ИНН 301610416560, СНИЛС 037-172-540 44, Тамбовская область, село Горелое, ул. Ленина, 253</w:t>
      </w:r>
      <w:r w:rsidR="00631589" w:rsidRPr="00F81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bookmarkEnd w:id="1"/>
      <w:r w:rsidR="006315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3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309C2" w:rsidRPr="00130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лице финансового управляющего </w:t>
      </w:r>
      <w:r w:rsidR="00EC3A51" w:rsidRPr="009B6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Рязановой Ольги Александровны (ИНН 583511132007, СНИЛС 136-811-328 52, 440008, г. Пенза, а/я 197)</w:t>
      </w:r>
      <w:r w:rsidR="001309C2" w:rsidRPr="00130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A558E" w:rsidRPr="003A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 Ассоциации «КМ СРО АУ «Единство» (ОГРН СРО 1042304980794, ИНН СРО 2309090437350007, Краснодарский край г. Краснодар, ул. Кубанская Набережная 1/о)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D1CFA" w:rsidRPr="007D04B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именуемого в дальнейшем “Продавец”, с одной стороны, и _________________________________, в лице </w:t>
      </w:r>
      <w:r w:rsidR="000C7E2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___________________, действующего на основании </w:t>
      </w:r>
      <w:r w:rsidR="000C7E2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2D1CFA" w:rsidRPr="007D04B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именуемый в дальнейшем “Покупатель”, с другой стороны, на основании протокола № _____________ о результатах открытых торгов в форме аукциона по продаже имущества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Сапрыкина А.А.</w:t>
      </w:r>
      <w:r w:rsidR="00326F77" w:rsidRPr="00326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«__» ________ 202 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г., составили настоящий Договор о нижеследующем: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Предмет договора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1.1. Продавец обязуется передать в собственность Покупателю, а Покупатель обязуется принять и оплатить следующее Имущество: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Стоимость имущества и порядок его оплаты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Общая стоимость Имущества составляет ________ (_______) рублей 00 копеек, без учета НДС.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2.2. Задаток в сумме __________ (_______) руб., перечисленный Покупателем по платежному п</w:t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оручению № __ от «__» _____ </w:t>
      </w:r>
      <w:proofErr w:type="gramStart"/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 </w:t>
      </w: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proofErr w:type="gramEnd"/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засчитывается в счет оплаты Имущества.</w:t>
      </w:r>
    </w:p>
    <w:p w:rsidR="00076C92" w:rsidRPr="00076C92" w:rsidRDefault="002D1CFA" w:rsidP="00076C92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2.3. За </w:t>
      </w:r>
      <w:r w:rsidRPr="001309C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вычетом суммы задатка Покупатель должен уплатить сумму в размере __________ (_________________) рублей 00 копеек</w:t>
      </w: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без учета НДС. </w:t>
      </w:r>
      <w:r w:rsidR="003A558E" w:rsidRPr="003A558E">
        <w:t xml:space="preserve"> </w:t>
      </w:r>
      <w:r w:rsidR="00076C92" w:rsidRPr="00076C92">
        <w:rPr>
          <w:rFonts w:ascii="Times New Roman" w:eastAsia="Times New Roman" w:hAnsi="Times New Roman" w:cs="Times New Roman"/>
          <w:sz w:val="24"/>
          <w:szCs w:val="24"/>
          <w:lang w:eastAsia="ru-RU"/>
        </w:rPr>
        <w:t>р/с 40817810050171636161</w:t>
      </w:r>
      <w:r w:rsidR="00076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6C92" w:rsidRPr="00076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ФИЛИАЛ «ЦЕНТРАЛЬНЫЙ» ПАО «СОВКОМБАНК» БИК 045004763 ИНН 4401116480 КПП 544543001 </w:t>
      </w:r>
    </w:p>
    <w:p w:rsidR="00F34385" w:rsidRDefault="00076C92" w:rsidP="00076C92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C92">
        <w:rPr>
          <w:rFonts w:ascii="Times New Roman" w:eastAsia="Times New Roman" w:hAnsi="Times New Roman" w:cs="Times New Roman"/>
          <w:sz w:val="24"/>
          <w:szCs w:val="24"/>
          <w:lang w:eastAsia="ru-RU"/>
        </w:rPr>
        <w:t>к/с 30101810150040000763</w:t>
      </w:r>
      <w:r w:rsidR="00F343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1CFA" w:rsidRPr="007D04B3" w:rsidRDefault="002D1CFA" w:rsidP="00F34385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Оплата суммы, указанной в п. 2.3. настоящего Договора, производится в течение </w:t>
      </w:r>
      <w:r w:rsidR="00076C9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тридцати</w:t>
      </w:r>
      <w:r w:rsidR="00635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 с момента заключения настоящего Договора.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Факт оплаты Имущества удостоверяется выпиской с указанного в </w:t>
      </w:r>
      <w:proofErr w:type="spellStart"/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</w:t>
      </w:r>
      <w:proofErr w:type="spellEnd"/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. 2 п. 2.3 настоящего Договора счета, подтверждающей поступление денежных средств в счет оплаты Имущества.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Передача имущества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Передача Имущества Продавцом и принятие его Покупателем осуществляется по подписываемому сторонами передаточному акту или иному документу о передаче.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Передача Имущества должна быть осуществлена в течение десяти рабочих дней со дня его оплаты</w:t>
      </w:r>
      <w:r w:rsidR="00A263A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акту приема-передачи.</w:t>
      </w:r>
    </w:p>
    <w:p w:rsidR="00A263AA" w:rsidRPr="007D04B3" w:rsidRDefault="00A263A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С момента подписания акта приема-передачи, продавец не несет ответ</w:t>
      </w:r>
      <w:r w:rsidR="00E62071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ственность за гибель или утрату имущества.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E62071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Принятое Покупателем Имущества возврату не подлежит. Продавец не несет ответственности за качество проданного Имущества.</w:t>
      </w:r>
    </w:p>
    <w:p w:rsidR="00E62071" w:rsidRPr="007D04B3" w:rsidRDefault="00E62071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3.5. Фактом подписания договора купли-продажи покупатель подтверждает, что претензий к качеству и составу имущества не имеет.</w:t>
      </w:r>
    </w:p>
    <w:p w:rsidR="00E62071" w:rsidRPr="007D04B3" w:rsidRDefault="00E62071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3.6. Расходы по коммунальным услугам, охране и содержание имущества с момента подписания договора купли-продажи, возлогаются на покупателя.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lastRenderedPageBreak/>
        <w:t>IV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Переход права собственности на имущество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Переход права собственности от Продавца к Покупателю в отношении недвижимого имущества происходит с момента заключения договора купли-продажи и регистрации его в регистрирующем органе или соответствующем территориальном отделении. 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4.2. Переход права собственности от Продавца к Покупателю в отношении иного имущества, указанного в п.1.1. настоящего договора происходит с момента его полной оплаты и подписания акта приема-передачи имущества.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4.3. Расходы, связанные с оформлением перехода права собственности, оплачивает Покупатель.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Ответственность сторон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5.2. Стороны договорились, что не поступление денежных средств в счет оплаты Имущества в сумме и в сроки, указанные в п. 2.3., 2.4.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</w:t>
      </w:r>
      <w:r w:rsidR="00D3230D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возмещает продавцу сумму фактически понесенных убытков, связанных с уклонением от исполнения обязательств </w:t>
      </w:r>
      <w:proofErr w:type="gramStart"/>
      <w:r w:rsidR="00D3230D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Покупателем  и</w:t>
      </w:r>
      <w:proofErr w:type="gramEnd"/>
      <w:r w:rsidR="00D3230D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возмещает Продавцу расходы  по проведению  торгов.</w:t>
      </w: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данном случае оформление Сторонами дополнительного соглашения о расторжении настоящего Договора не требуется.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5.3. В случае если Покупатель отказывается от принятия Имущества, то настоящий Договор считается расторгнутым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предусмотренном настоящим пунктом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Прочие условия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Настоящий Договор вступает в силу с момента его подписания и прекращает свое действие при: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9355"/>
      </w:tblGrid>
      <w:tr w:rsidR="002D1CFA" w:rsidRPr="007D04B3" w:rsidTr="009C5CFA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надлежащем исполнении Сторонами своих обязательств;</w:t>
            </w:r>
          </w:p>
        </w:tc>
      </w:tr>
      <w:tr w:rsidR="002D1CFA" w:rsidRPr="007D04B3" w:rsidTr="009C5CFA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расторжении в предусмотренных федеральным законодательством и настоящим Договором случаях;</w:t>
            </w:r>
          </w:p>
        </w:tc>
      </w:tr>
      <w:tr w:rsidR="002D1CFA" w:rsidRPr="007D04B3" w:rsidTr="009C5CFA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возникновении оснований, предусмотренных законодательством Российской Федерации.</w:t>
            </w:r>
          </w:p>
        </w:tc>
      </w:tr>
    </w:tbl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на, то представителями Сторон.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Все уведомления и сообщения должны направляться в письменной форме.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Во всем остальном, что не предусмотрено настоящим Договором, Стороны руководствуются федеральным законодательством.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6.5.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 неурегулировании в процессе переговоров спорных вопросов споры разрешаются в </w:t>
      </w:r>
      <w:r w:rsidRPr="003A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Арбитражном суде </w:t>
      </w:r>
      <w:r w:rsidR="003A558E" w:rsidRPr="003A558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Краснодарского края</w:t>
      </w:r>
      <w:r w:rsidRPr="003A55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Заключительные положения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7.1. Настоящий Договор составлен в трех экземплярах, имеющих одинаковую юридическую силу, по одному экземпляру для каждой из Сторон и экземпляр для регистрирующего органа.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Место нахождения и банковские реквизиты сторон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73"/>
        <w:gridCol w:w="4930"/>
      </w:tblGrid>
      <w:tr w:rsidR="002D1CFA" w:rsidRPr="007D04B3" w:rsidTr="00E62071">
        <w:trPr>
          <w:trHeight w:val="361"/>
        </w:trPr>
        <w:tc>
          <w:tcPr>
            <w:tcW w:w="5273" w:type="dxa"/>
            <w:vAlign w:val="bottom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930" w:type="dxa"/>
            <w:vAlign w:val="bottom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Покупатель</w:t>
            </w:r>
          </w:p>
        </w:tc>
      </w:tr>
      <w:tr w:rsidR="002D1CFA" w:rsidRPr="002D1CFA" w:rsidTr="009C5CFA">
        <w:trPr>
          <w:trHeight w:val="2106"/>
        </w:trPr>
        <w:tc>
          <w:tcPr>
            <w:tcW w:w="5273" w:type="dxa"/>
          </w:tcPr>
          <w:p w:rsidR="00326F77" w:rsidRPr="00076C92" w:rsidRDefault="00076C92" w:rsidP="007848E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C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Сапрыкин Алексей Анатольевич </w:t>
            </w:r>
            <w:r w:rsidRPr="00076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(ИНН 301610416560, СНИЛС 037-172-540 44, Тамбовская область, село Горелое, ул. Ленина, 253</w:t>
            </w:r>
            <w:r w:rsidR="00326F77" w:rsidRPr="00076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 </w:t>
            </w:r>
          </w:p>
          <w:p w:rsidR="00A02053" w:rsidRPr="007D04B3" w:rsidRDefault="0054385F" w:rsidP="007848E5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Финансовый</w:t>
            </w:r>
            <w:r w:rsidR="00A02053" w:rsidRPr="007D04B3">
              <w:rPr>
                <w:rFonts w:ascii="Times New Roman" w:hAnsi="Times New Roman" w:cs="Times New Roman"/>
                <w:b/>
              </w:rPr>
              <w:t xml:space="preserve"> управляющий </w:t>
            </w:r>
          </w:p>
          <w:p w:rsidR="001309C2" w:rsidRDefault="00EC3A51" w:rsidP="002D1CFA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B6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B6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B6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Александровн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B6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(ИНН 583511132007, СНИЛС 136-811-328 52, 440008, г. Пенза, а/я 197)</w:t>
            </w:r>
            <w:r w:rsidR="001309C2" w:rsidRPr="001309C2">
              <w:rPr>
                <w:rFonts w:ascii="Times New Roman" w:hAnsi="Times New Roman" w:cs="Times New Roman"/>
              </w:rPr>
              <w:t xml:space="preserve">, </w:t>
            </w:r>
          </w:p>
          <w:p w:rsidR="00076C92" w:rsidRPr="00076C92" w:rsidRDefault="00076C92" w:rsidP="00076C9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р/с 40817810050171636161 </w:t>
            </w:r>
          </w:p>
          <w:p w:rsidR="00076C92" w:rsidRPr="00076C92" w:rsidRDefault="00076C92" w:rsidP="00076C9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ФИЛИАЛ «ЦЕНТРАЛЬНЫЙ» </w:t>
            </w:r>
          </w:p>
          <w:p w:rsidR="00076C92" w:rsidRPr="00076C92" w:rsidRDefault="00076C92" w:rsidP="00076C9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ПАО «СОВКОМБАНК» </w:t>
            </w:r>
          </w:p>
          <w:p w:rsidR="00076C92" w:rsidRPr="00076C92" w:rsidRDefault="00076C92" w:rsidP="00076C9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045004763 ИНН 4401116480 КПП 544543001 </w:t>
            </w:r>
          </w:p>
          <w:p w:rsidR="00EA3EF1" w:rsidRDefault="00076C92" w:rsidP="00076C9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к/с 30101810150040000763</w:t>
            </w:r>
            <w:bookmarkStart w:id="2" w:name="_GoBack"/>
            <w:bookmarkEnd w:id="2"/>
          </w:p>
          <w:p w:rsidR="001147B4" w:rsidRDefault="001147B4" w:rsidP="001147B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D1CFA" w:rsidRPr="007D04B3" w:rsidRDefault="002D1CFA" w:rsidP="002D1CF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lang w:eastAsia="ru-RU"/>
              </w:rPr>
              <w:t>______________________ /</w:t>
            </w:r>
            <w:r w:rsidR="00EC3A51">
              <w:rPr>
                <w:rFonts w:ascii="Times New Roman" w:eastAsia="Times New Roman" w:hAnsi="Times New Roman" w:cs="Times New Roman"/>
                <w:lang w:eastAsia="ru-RU"/>
              </w:rPr>
              <w:t>О.А. Рязанова</w:t>
            </w:r>
            <w:r w:rsidR="003A558E" w:rsidRPr="007D04B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D04B3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30" w:type="dxa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Юридический адрес: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р/с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в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к/с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CFA" w:rsidRPr="002D1CFA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_________________________/_____________/</w:t>
            </w:r>
          </w:p>
        </w:tc>
      </w:tr>
    </w:tbl>
    <w:p w:rsidR="002D1CFA" w:rsidRPr="002D1CFA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D1CF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2D1CFA" w:rsidRPr="002D1CFA" w:rsidRDefault="002D1CFA" w:rsidP="002D1CFA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F7B28" w:rsidRDefault="000F7B28"/>
    <w:sectPr w:rsidR="000F7B28" w:rsidSect="002D1CFA">
      <w:pgSz w:w="11906" w:h="16838"/>
      <w:pgMar w:top="851" w:right="849" w:bottom="993" w:left="1134" w:header="709" w:footer="113" w:gutter="0"/>
      <w:cols w:space="28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CFA"/>
    <w:rsid w:val="000762D6"/>
    <w:rsid w:val="00076C92"/>
    <w:rsid w:val="000910EF"/>
    <w:rsid w:val="000C7E20"/>
    <w:rsid w:val="000F7B28"/>
    <w:rsid w:val="001147B4"/>
    <w:rsid w:val="001309C2"/>
    <w:rsid w:val="00297C22"/>
    <w:rsid w:val="002D1CFA"/>
    <w:rsid w:val="002D4E4C"/>
    <w:rsid w:val="00326F77"/>
    <w:rsid w:val="003A558E"/>
    <w:rsid w:val="003D0252"/>
    <w:rsid w:val="00484BD6"/>
    <w:rsid w:val="0054385F"/>
    <w:rsid w:val="006251D8"/>
    <w:rsid w:val="00631589"/>
    <w:rsid w:val="00635012"/>
    <w:rsid w:val="007848E5"/>
    <w:rsid w:val="007D04B3"/>
    <w:rsid w:val="00836E8A"/>
    <w:rsid w:val="00963DD9"/>
    <w:rsid w:val="009F5B56"/>
    <w:rsid w:val="00A02053"/>
    <w:rsid w:val="00A263AA"/>
    <w:rsid w:val="00AD00B0"/>
    <w:rsid w:val="00BF7230"/>
    <w:rsid w:val="00C75356"/>
    <w:rsid w:val="00D3230D"/>
    <w:rsid w:val="00DC0CF0"/>
    <w:rsid w:val="00E62071"/>
    <w:rsid w:val="00EA3EF1"/>
    <w:rsid w:val="00EC3A51"/>
    <w:rsid w:val="00F34385"/>
    <w:rsid w:val="00FA3CB2"/>
    <w:rsid w:val="00FD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6BF9F"/>
  <w15:chartTrackingRefBased/>
  <w15:docId w15:val="{971BB713-EE74-432D-838B-903FEEA9B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50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50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3</Pages>
  <Words>1028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Pk2</cp:lastModifiedBy>
  <cp:revision>31</cp:revision>
  <cp:lastPrinted>2023-12-27T11:28:00Z</cp:lastPrinted>
  <dcterms:created xsi:type="dcterms:W3CDTF">2020-08-03T11:21:00Z</dcterms:created>
  <dcterms:modified xsi:type="dcterms:W3CDTF">2024-02-20T17:17:00Z</dcterms:modified>
</cp:coreProperties>
</file>