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F3B5" w14:textId="77777777" w:rsidR="004157F4" w:rsidRDefault="008D4059">
      <w:pPr>
        <w:pStyle w:val="ConsPlusNonforma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ДОГОВОР</w:t>
      </w:r>
    </w:p>
    <w:p w14:paraId="0592567A" w14:textId="77777777" w:rsidR="004157F4" w:rsidRDefault="008D4059">
      <w:pPr>
        <w:pStyle w:val="ConsPlusNonforma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о задатке </w:t>
      </w:r>
    </w:p>
    <w:p w14:paraId="5A0C3333" w14:textId="77777777" w:rsidR="004157F4" w:rsidRDefault="004157F4">
      <w:pPr>
        <w:pStyle w:val="ConsPlusNonformat"/>
        <w:rPr>
          <w:rFonts w:ascii="Times New Roman" w:hAnsi="Times New Roman"/>
          <w:sz w:val="22"/>
        </w:rPr>
      </w:pPr>
    </w:p>
    <w:p w14:paraId="2115242A" w14:textId="55E1E9A1" w:rsidR="004157F4" w:rsidRDefault="008D4059">
      <w:pPr>
        <w:pStyle w:val="ConsPlusNonforma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г. </w:t>
      </w:r>
      <w:r w:rsidR="00231AFC">
        <w:rPr>
          <w:rFonts w:ascii="Times New Roman" w:hAnsi="Times New Roman"/>
          <w:sz w:val="22"/>
        </w:rPr>
        <w:t>Москва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</w:t>
      </w:r>
      <w:r w:rsidR="00231AFC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 "____" ________ 20</w:t>
      </w:r>
      <w:r w:rsidR="001D291A">
        <w:rPr>
          <w:rFonts w:ascii="Times New Roman" w:hAnsi="Times New Roman"/>
          <w:sz w:val="22"/>
        </w:rPr>
        <w:t>2</w:t>
      </w:r>
      <w:r w:rsidR="001A4F75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г.</w:t>
      </w:r>
    </w:p>
    <w:p w14:paraId="431923AB" w14:textId="77777777" w:rsidR="004157F4" w:rsidRDefault="004157F4">
      <w:pPr>
        <w:ind w:firstLine="709"/>
        <w:jc w:val="both"/>
        <w:rPr>
          <w:sz w:val="22"/>
        </w:rPr>
      </w:pPr>
    </w:p>
    <w:p w14:paraId="367A2ABE" w14:textId="7935841F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«Организатор торгов» </w:t>
      </w:r>
      <w:r w:rsidR="001D291A" w:rsidRPr="001D291A">
        <w:rPr>
          <w:sz w:val="22"/>
        </w:rPr>
        <w:t xml:space="preserve">– </w:t>
      </w:r>
      <w:bookmarkStart w:id="0" w:name="OLE_LINK1"/>
      <w:r w:rsidR="00FC6DEB">
        <w:rPr>
          <w:sz w:val="22"/>
        </w:rPr>
        <w:t>конкурсный</w:t>
      </w:r>
      <w:r w:rsidR="001D291A" w:rsidRPr="001D291A">
        <w:rPr>
          <w:sz w:val="22"/>
        </w:rPr>
        <w:t xml:space="preserve"> управляющий </w:t>
      </w:r>
      <w:r w:rsidR="00FC6DEB" w:rsidRPr="00FC6DEB">
        <w:rPr>
          <w:sz w:val="22"/>
        </w:rPr>
        <w:t>общества с ограниченной ответственностью «</w:t>
      </w:r>
      <w:proofErr w:type="spellStart"/>
      <w:r w:rsidR="00FC6DEB" w:rsidRPr="00FC6DEB">
        <w:rPr>
          <w:sz w:val="22"/>
        </w:rPr>
        <w:t>СпецТрансРегионМонтаж</w:t>
      </w:r>
      <w:proofErr w:type="spellEnd"/>
      <w:r w:rsidR="00FC6DEB" w:rsidRPr="00FC6DEB">
        <w:rPr>
          <w:sz w:val="22"/>
        </w:rPr>
        <w:t>» (ОГРН 1147746333019, ИНН 7734721425, 123298, г. Москва, ул. Маршала Бирюзова, д.1, корп.1) - Андреев Владислав Анатольевич (ИНН 550108945109, СНИЛС 129-380-549 77; почтовый адрес: 644053, г. Омск, а/я 2605, 89136559565@mail.ru, рег. № в ЕГРАУ – 17213, дата рег. в Росреестре – 26.04.2017 г.), член Крымского союза профессиональных арбитражных управляющих «Эксперт» (ИНН 9102024960; ОГРН 1149102040185; 298600, Республика Крым, г. Ялта, ул. Садовая, дом 4; рег. №0045, дата рег. – 02.12.2014 г.), действующий на основании решения Арбитражного суда города Москвы от 09.11.2020 (резолютивная часть объявлена 05.11.2020) по делу №А40-36031/20-186-65Б</w:t>
      </w:r>
      <w:bookmarkEnd w:id="0"/>
      <w:r>
        <w:rPr>
          <w:sz w:val="22"/>
        </w:rPr>
        <w:t xml:space="preserve">, с одной стороны, и </w:t>
      </w:r>
    </w:p>
    <w:p w14:paraId="07C689C7" w14:textId="77777777" w:rsidR="004157F4" w:rsidRDefault="008D4059">
      <w:pPr>
        <w:ind w:firstLine="709"/>
        <w:jc w:val="both"/>
        <w:rPr>
          <w:sz w:val="22"/>
        </w:rPr>
      </w:pPr>
      <w:r>
        <w:rPr>
          <w:b/>
          <w:sz w:val="22"/>
        </w:rPr>
        <w:t xml:space="preserve">«Заявитель» </w:t>
      </w:r>
      <w:r>
        <w:rPr>
          <w:sz w:val="22"/>
        </w:rPr>
        <w:t xml:space="preserve">- ____________________________, в лице __________________________, </w:t>
      </w:r>
      <w:proofErr w:type="spellStart"/>
      <w:r>
        <w:rPr>
          <w:sz w:val="22"/>
        </w:rPr>
        <w:t>действующ</w:t>
      </w:r>
      <w:proofErr w:type="spellEnd"/>
      <w:r>
        <w:rPr>
          <w:sz w:val="22"/>
        </w:rPr>
        <w:t xml:space="preserve">__ на основании _________________________________________________, с другой стороны, совместно именуемые </w:t>
      </w:r>
      <w:r>
        <w:rPr>
          <w:b/>
          <w:sz w:val="22"/>
        </w:rPr>
        <w:t>«Стороны»</w:t>
      </w:r>
      <w:r>
        <w:rPr>
          <w:sz w:val="22"/>
        </w:rPr>
        <w:t>, заключили настоящий договор о нижеследующем:</w:t>
      </w:r>
    </w:p>
    <w:p w14:paraId="66A04718" w14:textId="77777777" w:rsidR="004157F4" w:rsidRDefault="008D4059">
      <w:pPr>
        <w:pStyle w:val="ConsPlusNonformat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</w:t>
      </w:r>
    </w:p>
    <w:p w14:paraId="2DD45F94" w14:textId="77777777" w:rsidR="004157F4" w:rsidRDefault="008D4059">
      <w:pPr>
        <w:pStyle w:val="ConsPlusNonforma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1. Предмет Договора</w:t>
      </w:r>
    </w:p>
    <w:p w14:paraId="47636DE8" w14:textId="77777777" w:rsidR="004157F4" w:rsidRDefault="004157F4">
      <w:pPr>
        <w:pStyle w:val="ConsPlusNonformat"/>
        <w:jc w:val="center"/>
        <w:rPr>
          <w:rFonts w:ascii="Times New Roman" w:hAnsi="Times New Roman"/>
          <w:b/>
          <w:sz w:val="22"/>
        </w:rPr>
      </w:pPr>
    </w:p>
    <w:p w14:paraId="316EC583" w14:textId="465117B2" w:rsidR="00146093" w:rsidRPr="00F50F10" w:rsidRDefault="008D4059" w:rsidP="00146093">
      <w:pPr>
        <w:pStyle w:val="a7"/>
        <w:numPr>
          <w:ilvl w:val="1"/>
          <w:numId w:val="2"/>
        </w:numPr>
        <w:jc w:val="both"/>
        <w:rPr>
          <w:sz w:val="22"/>
        </w:rPr>
      </w:pPr>
      <w:r w:rsidRPr="00F50F10">
        <w:rPr>
          <w:sz w:val="22"/>
        </w:rPr>
        <w:t xml:space="preserve">Предметом настоящего договора является внесение Заявителем задатка для участия </w:t>
      </w:r>
      <w:r w:rsidR="00331DFF">
        <w:rPr>
          <w:sz w:val="22"/>
        </w:rPr>
        <w:t>27</w:t>
      </w:r>
      <w:r w:rsidRPr="004935E2">
        <w:rPr>
          <w:sz w:val="22"/>
        </w:rPr>
        <w:t>.</w:t>
      </w:r>
      <w:r w:rsidR="00FC6DEB">
        <w:rPr>
          <w:sz w:val="22"/>
        </w:rPr>
        <w:t>1</w:t>
      </w:r>
      <w:r w:rsidR="00331DFF">
        <w:rPr>
          <w:sz w:val="22"/>
        </w:rPr>
        <w:t>2</w:t>
      </w:r>
      <w:r w:rsidRPr="004935E2">
        <w:rPr>
          <w:sz w:val="22"/>
        </w:rPr>
        <w:t>.20</w:t>
      </w:r>
      <w:r w:rsidR="00DE6E88" w:rsidRPr="004935E2">
        <w:rPr>
          <w:sz w:val="22"/>
        </w:rPr>
        <w:t>2</w:t>
      </w:r>
      <w:r w:rsidR="004935E2">
        <w:rPr>
          <w:sz w:val="22"/>
        </w:rPr>
        <w:t>4</w:t>
      </w:r>
      <w:r w:rsidRPr="00F50F10">
        <w:rPr>
          <w:sz w:val="22"/>
        </w:rPr>
        <w:t xml:space="preserve"> в </w:t>
      </w:r>
      <w:r w:rsidR="00AC7088">
        <w:rPr>
          <w:sz w:val="22"/>
        </w:rPr>
        <w:t xml:space="preserve">повторных </w:t>
      </w:r>
      <w:r w:rsidRPr="00F50F10">
        <w:rPr>
          <w:sz w:val="22"/>
        </w:rPr>
        <w:t>торгах открытых по составу участников, проводимых в форме аукциона по продаже имущества, принадлежащего на праве собственности</w:t>
      </w:r>
      <w:r w:rsidR="00F50F10" w:rsidRPr="00F50F10">
        <w:rPr>
          <w:sz w:val="22"/>
        </w:rPr>
        <w:t xml:space="preserve"> </w:t>
      </w:r>
      <w:r w:rsidR="00FC6DEB" w:rsidRPr="00FC6DEB">
        <w:rPr>
          <w:sz w:val="22"/>
        </w:rPr>
        <w:t>общества с ограниченной ответственностью «</w:t>
      </w:r>
      <w:proofErr w:type="spellStart"/>
      <w:r w:rsidR="00FC6DEB" w:rsidRPr="00FC6DEB">
        <w:rPr>
          <w:sz w:val="22"/>
        </w:rPr>
        <w:t>СпецТрансРегионМонтаж</w:t>
      </w:r>
      <w:proofErr w:type="spellEnd"/>
      <w:r w:rsidR="00FC6DEB" w:rsidRPr="00FC6DEB">
        <w:rPr>
          <w:sz w:val="22"/>
        </w:rPr>
        <w:t>» (ОГРН 1147746333019, ИНН 7734721425, 123298, г. Москва, ул. Маршала Бирюзова, д.1, корп.1)</w:t>
      </w:r>
      <w:r w:rsidR="00FC6DEB">
        <w:rPr>
          <w:sz w:val="22"/>
        </w:rPr>
        <w:t xml:space="preserve">, </w:t>
      </w:r>
      <w:r w:rsidRPr="00F50F10">
        <w:rPr>
          <w:sz w:val="22"/>
        </w:rPr>
        <w:t>а именно</w:t>
      </w:r>
      <w:r w:rsidR="00146093" w:rsidRPr="00F50F10">
        <w:rPr>
          <w:sz w:val="22"/>
        </w:rPr>
        <w:t>:</w:t>
      </w:r>
    </w:p>
    <w:p w14:paraId="05DC94C3" w14:textId="712CD32B" w:rsidR="00146093" w:rsidRDefault="008D4059" w:rsidP="004935E2">
      <w:pPr>
        <w:pStyle w:val="a7"/>
        <w:ind w:left="1114"/>
        <w:jc w:val="both"/>
        <w:rPr>
          <w:sz w:val="22"/>
        </w:rPr>
      </w:pPr>
      <w:r w:rsidRPr="00F50F10">
        <w:rPr>
          <w:b/>
          <w:bCs/>
          <w:sz w:val="22"/>
        </w:rPr>
        <w:t>Лот № 1:</w:t>
      </w:r>
      <w:r w:rsidRPr="00F50F10">
        <w:rPr>
          <w:sz w:val="22"/>
        </w:rPr>
        <w:t xml:space="preserve"> </w:t>
      </w:r>
      <w:r w:rsidR="00FC6DEB" w:rsidRPr="00FC6DEB">
        <w:rPr>
          <w:sz w:val="22"/>
          <w:szCs w:val="22"/>
        </w:rPr>
        <w:t>Право требования задолженности с общества с ограниченной ответственностью «ТВ Системс» (ОГРН 5107746019167, ИНН: 7723781119) в пользу общества с ограниченной ответственностью «</w:t>
      </w:r>
      <w:proofErr w:type="spellStart"/>
      <w:r w:rsidR="00FC6DEB" w:rsidRPr="00FC6DEB">
        <w:rPr>
          <w:sz w:val="22"/>
          <w:szCs w:val="22"/>
        </w:rPr>
        <w:t>Спецтрансрегионмонтаж</w:t>
      </w:r>
      <w:proofErr w:type="spellEnd"/>
      <w:r w:rsidR="00FC6DEB" w:rsidRPr="00FC6DEB">
        <w:rPr>
          <w:sz w:val="22"/>
          <w:szCs w:val="22"/>
        </w:rPr>
        <w:t>» (ОГРН 1147746333019, ИНН 7734721425) в размере 1 220 939,28 руб. (с учетом частичного гашения), подтвержденное решением Арбитражного суда г. Москвы от 22.04.2021 по делу № А40-98674/20-68-659, решением Арбитражного суда г. Москвы от 06.04.2022 по делу №А40-277798/21-67-2100.</w:t>
      </w:r>
    </w:p>
    <w:p w14:paraId="0E2B0ACF" w14:textId="77777777" w:rsidR="00146093" w:rsidRPr="00146093" w:rsidRDefault="00146093" w:rsidP="00146093">
      <w:pPr>
        <w:pStyle w:val="a7"/>
        <w:ind w:left="1114"/>
        <w:jc w:val="both"/>
        <w:rPr>
          <w:sz w:val="22"/>
        </w:rPr>
      </w:pPr>
    </w:p>
    <w:p w14:paraId="559D6373" w14:textId="208A1DEE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1.2. Задаток составляет 10 (десят</w:t>
      </w:r>
      <w:r w:rsidR="00092A41">
        <w:rPr>
          <w:sz w:val="22"/>
        </w:rPr>
        <w:t>ь</w:t>
      </w:r>
      <w:r>
        <w:rPr>
          <w:sz w:val="22"/>
        </w:rPr>
        <w:t xml:space="preserve">) % от начальной цены </w:t>
      </w:r>
      <w:r w:rsidR="00092A41">
        <w:rPr>
          <w:sz w:val="22"/>
        </w:rPr>
        <w:t xml:space="preserve">соответствующего Лота. </w:t>
      </w:r>
    </w:p>
    <w:p w14:paraId="11FD0AF9" w14:textId="20A6FE0A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1.3. Торги проводятся в соответствии с Федеральным законом от 26.10.2002 г. № 127-ФЗ «О несостоятельности (банкротстве)», на условиях, предусмотренных информационным сообщением о проведении торгов, опубликованным в </w:t>
      </w:r>
      <w:r w:rsidR="00BF60C1">
        <w:rPr>
          <w:sz w:val="22"/>
        </w:rPr>
        <w:t>местном печатном издании</w:t>
      </w:r>
      <w:r w:rsidR="00315684">
        <w:rPr>
          <w:sz w:val="22"/>
        </w:rPr>
        <w:t xml:space="preserve"> и сообщением, </w:t>
      </w:r>
      <w:r>
        <w:rPr>
          <w:sz w:val="22"/>
        </w:rPr>
        <w:t>размещенном в АИС «Сведения о банкротстве» по адресу в сети Интернет http://bankrot.fedresurs.ru.</w:t>
      </w:r>
    </w:p>
    <w:p w14:paraId="339A9DEB" w14:textId="77777777" w:rsidR="004157F4" w:rsidRDefault="004157F4">
      <w:pPr>
        <w:pStyle w:val="ConsPlusNonformat"/>
        <w:jc w:val="center"/>
        <w:rPr>
          <w:rFonts w:ascii="Times New Roman" w:hAnsi="Times New Roman"/>
          <w:b/>
          <w:sz w:val="22"/>
        </w:rPr>
      </w:pPr>
    </w:p>
    <w:p w14:paraId="4DA90155" w14:textId="77777777" w:rsidR="004157F4" w:rsidRDefault="008D4059">
      <w:pPr>
        <w:pStyle w:val="ConsPlusNonforma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2. Порядок внесения задатка</w:t>
      </w:r>
    </w:p>
    <w:p w14:paraId="67A50639" w14:textId="77777777" w:rsidR="004157F4" w:rsidRDefault="004157F4">
      <w:pPr>
        <w:pStyle w:val="ConsPlusNonformat"/>
        <w:jc w:val="center"/>
        <w:rPr>
          <w:rFonts w:ascii="Times New Roman" w:hAnsi="Times New Roman"/>
          <w:b/>
          <w:sz w:val="22"/>
        </w:rPr>
      </w:pPr>
    </w:p>
    <w:p w14:paraId="40ECAB93" w14:textId="40E581D0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2.1. Внесение задатка осуществляется путем перечисления денежных средств на банковский счет должника в течение срока приема заявок на участие в торгах, указанный в информационных сообщениях (пункт 1.3 настоящего договора).</w:t>
      </w:r>
    </w:p>
    <w:p w14:paraId="527EEB56" w14:textId="7853541C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2.2. При внесении задатка Заявитель в платежном поручении в назначении платежа указывает: </w:t>
      </w:r>
      <w:r w:rsidR="00FC6DEB" w:rsidRPr="00FC6DEB">
        <w:rPr>
          <w:sz w:val="22"/>
        </w:rPr>
        <w:t>«Задаток для участия в торгах, открытых по составу участников, проводимых в форме аукциона по продаже имущества ООО "СТРМ", за Лот № 1».</w:t>
      </w:r>
    </w:p>
    <w:p w14:paraId="6A172046" w14:textId="4F9BCCB9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2.3. Датой внесения задатка является дата зачисления денежных средств, уплаченных Заявителем, на банковский счет должника.</w:t>
      </w:r>
    </w:p>
    <w:p w14:paraId="143E1C10" w14:textId="77777777" w:rsidR="004157F4" w:rsidRDefault="004157F4">
      <w:pPr>
        <w:pStyle w:val="ConsPlusNonformat"/>
        <w:jc w:val="center"/>
        <w:rPr>
          <w:rFonts w:ascii="Times New Roman" w:hAnsi="Times New Roman"/>
          <w:b/>
          <w:sz w:val="22"/>
        </w:rPr>
      </w:pPr>
    </w:p>
    <w:p w14:paraId="2DC7443E" w14:textId="77777777" w:rsidR="004157F4" w:rsidRDefault="008D4059">
      <w:pPr>
        <w:pStyle w:val="ConsPlusNonforma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3. Иные условия</w:t>
      </w:r>
    </w:p>
    <w:p w14:paraId="5091BB5D" w14:textId="77777777" w:rsidR="004157F4" w:rsidRDefault="004157F4">
      <w:pPr>
        <w:pStyle w:val="ConsPlusNonformat"/>
        <w:jc w:val="center"/>
        <w:rPr>
          <w:rFonts w:ascii="Times New Roman" w:hAnsi="Times New Roman"/>
          <w:b/>
          <w:sz w:val="22"/>
        </w:rPr>
      </w:pPr>
    </w:p>
    <w:p w14:paraId="01CDCB83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3.1. Заявителю, который допущен к участию в торгах, присваивается статус участника торгов.</w:t>
      </w:r>
    </w:p>
    <w:p w14:paraId="4F050335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3.2. Сумма внесенного Заявителем задатка возвращается Заявителю, за исключением победителя торгов, в течение 5 (пяти) рабочих дней со дня подписания протокола о результатах проведения торгов. </w:t>
      </w:r>
    </w:p>
    <w:p w14:paraId="0E58DEF4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</w:t>
      </w:r>
    </w:p>
    <w:p w14:paraId="026DE0D4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торгах, внесенный таким Заявителем задаток возвращается в течение 5 (пяти) рабочих дней со дня принятия решения по процедуре допуска. </w:t>
      </w:r>
    </w:p>
    <w:p w14:paraId="4C56E29B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lastRenderedPageBreak/>
        <w:t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внесенный задаток ему не возвращается.</w:t>
      </w:r>
    </w:p>
    <w:p w14:paraId="3C4039FD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3.6.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14:paraId="06FD7C0D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3.7. Задаток, внесенный победителем торгов, засчитывается в счет оплаты приобретаемого имущества.</w:t>
      </w:r>
    </w:p>
    <w:p w14:paraId="458CA9BB" w14:textId="77777777" w:rsidR="004157F4" w:rsidRDefault="004157F4">
      <w:pPr>
        <w:jc w:val="center"/>
        <w:rPr>
          <w:b/>
          <w:sz w:val="22"/>
        </w:rPr>
      </w:pPr>
    </w:p>
    <w:p w14:paraId="40584ED0" w14:textId="77777777" w:rsidR="004157F4" w:rsidRDefault="008D4059">
      <w:pPr>
        <w:jc w:val="center"/>
        <w:rPr>
          <w:b/>
          <w:sz w:val="22"/>
        </w:rPr>
      </w:pPr>
      <w:r>
        <w:rPr>
          <w:b/>
          <w:sz w:val="22"/>
        </w:rPr>
        <w:t>4. Срок действия договора</w:t>
      </w:r>
    </w:p>
    <w:p w14:paraId="16D46046" w14:textId="77777777" w:rsidR="004157F4" w:rsidRDefault="004157F4">
      <w:pPr>
        <w:jc w:val="center"/>
        <w:rPr>
          <w:b/>
          <w:sz w:val="22"/>
        </w:rPr>
      </w:pPr>
    </w:p>
    <w:p w14:paraId="6C7E27AE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4.1. Настоящий договор вступает в силу со дня его подписания сторонами.</w:t>
      </w:r>
    </w:p>
    <w:p w14:paraId="3EC53EA3" w14:textId="77777777" w:rsidR="004157F4" w:rsidRDefault="004157F4">
      <w:pPr>
        <w:jc w:val="center"/>
        <w:rPr>
          <w:b/>
          <w:sz w:val="22"/>
        </w:rPr>
      </w:pPr>
    </w:p>
    <w:p w14:paraId="3000D9F1" w14:textId="77777777" w:rsidR="004157F4" w:rsidRDefault="008D4059">
      <w:pPr>
        <w:jc w:val="center"/>
        <w:rPr>
          <w:b/>
          <w:sz w:val="22"/>
        </w:rPr>
      </w:pPr>
      <w:r>
        <w:rPr>
          <w:b/>
          <w:sz w:val="22"/>
        </w:rPr>
        <w:t>5. Разрешение споров</w:t>
      </w:r>
    </w:p>
    <w:p w14:paraId="2BB5CD84" w14:textId="77777777" w:rsidR="004157F4" w:rsidRDefault="004157F4">
      <w:pPr>
        <w:ind w:firstLine="540"/>
        <w:jc w:val="both"/>
        <w:rPr>
          <w:sz w:val="22"/>
        </w:rPr>
      </w:pPr>
    </w:p>
    <w:p w14:paraId="789A080F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недостижении соглашения спорные вопросы разрешаются в Арбитражном суде Омской области. В случае, если покупатель - физическое лицо, спорные вопросы разрешаются в районном суде города Омска.</w:t>
      </w:r>
    </w:p>
    <w:p w14:paraId="48340FC0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 xml:space="preserve"> 5.2.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104D0C99" w14:textId="77777777" w:rsidR="004157F4" w:rsidRDefault="004157F4">
      <w:pPr>
        <w:ind w:firstLine="540"/>
        <w:jc w:val="both"/>
        <w:rPr>
          <w:sz w:val="22"/>
        </w:rPr>
      </w:pPr>
    </w:p>
    <w:p w14:paraId="76E906DF" w14:textId="77777777" w:rsidR="004157F4" w:rsidRDefault="008D4059">
      <w:pPr>
        <w:jc w:val="center"/>
        <w:rPr>
          <w:b/>
          <w:sz w:val="22"/>
        </w:rPr>
      </w:pPr>
      <w:r>
        <w:rPr>
          <w:b/>
          <w:sz w:val="22"/>
        </w:rPr>
        <w:t>6. Заключительные положения</w:t>
      </w:r>
    </w:p>
    <w:p w14:paraId="64B9892D" w14:textId="77777777" w:rsidR="004157F4" w:rsidRDefault="004157F4">
      <w:pPr>
        <w:ind w:firstLine="540"/>
        <w:jc w:val="both"/>
        <w:rPr>
          <w:sz w:val="22"/>
        </w:rPr>
      </w:pPr>
    </w:p>
    <w:p w14:paraId="3CD08067" w14:textId="77777777" w:rsidR="004157F4" w:rsidRDefault="008D4059">
      <w:pPr>
        <w:ind w:firstLine="709"/>
        <w:jc w:val="both"/>
        <w:rPr>
          <w:sz w:val="22"/>
        </w:rPr>
      </w:pPr>
      <w:r>
        <w:rPr>
          <w:sz w:val="22"/>
        </w:rPr>
        <w:t>6.1.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25DACF54" w14:textId="77777777" w:rsidR="004157F4" w:rsidRDefault="004157F4">
      <w:pPr>
        <w:ind w:firstLine="540"/>
        <w:jc w:val="both"/>
        <w:rPr>
          <w:sz w:val="22"/>
        </w:rPr>
      </w:pPr>
    </w:p>
    <w:p w14:paraId="5650902C" w14:textId="77777777" w:rsidR="004157F4" w:rsidRDefault="008D4059">
      <w:pPr>
        <w:jc w:val="center"/>
        <w:rPr>
          <w:b/>
          <w:sz w:val="22"/>
        </w:rPr>
      </w:pPr>
      <w:r>
        <w:rPr>
          <w:b/>
          <w:sz w:val="22"/>
        </w:rPr>
        <w:t>7. Адреса и подписи сторон</w:t>
      </w:r>
    </w:p>
    <w:p w14:paraId="6BB7CCD6" w14:textId="77777777" w:rsidR="004157F4" w:rsidRDefault="004157F4">
      <w:pPr>
        <w:ind w:firstLine="540"/>
        <w:jc w:val="both"/>
        <w:rPr>
          <w:sz w:val="22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5210"/>
        <w:gridCol w:w="5211"/>
      </w:tblGrid>
      <w:tr w:rsidR="004157F4" w14:paraId="28D78618" w14:textId="77777777">
        <w:trPr>
          <w:trHeight w:val="348"/>
        </w:trPr>
        <w:tc>
          <w:tcPr>
            <w:tcW w:w="5210" w:type="dxa"/>
          </w:tcPr>
          <w:p w14:paraId="053A1A51" w14:textId="77777777" w:rsidR="004157F4" w:rsidRDefault="008D4059">
            <w:pPr>
              <w:pStyle w:val="ConsPlusNonformat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Заявитель</w:t>
            </w:r>
          </w:p>
          <w:p w14:paraId="2110508C" w14:textId="77777777" w:rsidR="004157F4" w:rsidRDefault="004157F4">
            <w:pPr>
              <w:jc w:val="both"/>
              <w:rPr>
                <w:sz w:val="22"/>
              </w:rPr>
            </w:pPr>
          </w:p>
        </w:tc>
        <w:tc>
          <w:tcPr>
            <w:tcW w:w="5211" w:type="dxa"/>
          </w:tcPr>
          <w:p w14:paraId="09EECA67" w14:textId="77777777" w:rsidR="004157F4" w:rsidRDefault="008D40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Организатор торгов</w:t>
            </w:r>
          </w:p>
        </w:tc>
      </w:tr>
      <w:tr w:rsidR="004157F4" w14:paraId="14DE49F7" w14:textId="77777777">
        <w:tc>
          <w:tcPr>
            <w:tcW w:w="5210" w:type="dxa"/>
          </w:tcPr>
          <w:p w14:paraId="6F4014CB" w14:textId="77777777" w:rsidR="004157F4" w:rsidRDefault="004157F4">
            <w:pPr>
              <w:jc w:val="both"/>
              <w:rPr>
                <w:sz w:val="22"/>
              </w:rPr>
            </w:pPr>
          </w:p>
          <w:p w14:paraId="086A93EE" w14:textId="77777777" w:rsidR="004157F4" w:rsidRDefault="004157F4">
            <w:pPr>
              <w:jc w:val="both"/>
              <w:rPr>
                <w:sz w:val="22"/>
              </w:rPr>
            </w:pPr>
          </w:p>
          <w:p w14:paraId="7BB9BF63" w14:textId="77777777" w:rsidR="004157F4" w:rsidRDefault="004157F4">
            <w:pPr>
              <w:jc w:val="both"/>
              <w:rPr>
                <w:sz w:val="22"/>
              </w:rPr>
            </w:pPr>
          </w:p>
        </w:tc>
        <w:tc>
          <w:tcPr>
            <w:tcW w:w="5211" w:type="dxa"/>
          </w:tcPr>
          <w:p w14:paraId="1FF0466F" w14:textId="33D72C9C" w:rsidR="004157F4" w:rsidRPr="00804F99" w:rsidRDefault="00F66114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Конкурсный</w:t>
            </w:r>
            <w:r w:rsidR="008D4059" w:rsidRPr="00804F99">
              <w:rPr>
                <w:b/>
                <w:bCs/>
                <w:sz w:val="22"/>
              </w:rPr>
              <w:t xml:space="preserve"> управляющий </w:t>
            </w:r>
          </w:p>
          <w:p w14:paraId="4D2ADCA9" w14:textId="77777777" w:rsidR="00F66114" w:rsidRPr="00804F99" w:rsidRDefault="00F66114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ООО «</w:t>
            </w:r>
            <w:proofErr w:type="spellStart"/>
            <w:r w:rsidRPr="00804F99">
              <w:rPr>
                <w:b/>
                <w:bCs/>
                <w:sz w:val="22"/>
              </w:rPr>
              <w:t>СпецТрансРегионМонтаж</w:t>
            </w:r>
            <w:proofErr w:type="spellEnd"/>
            <w:r w:rsidRPr="00804F99">
              <w:rPr>
                <w:b/>
                <w:bCs/>
                <w:sz w:val="22"/>
              </w:rPr>
              <w:t xml:space="preserve">» </w:t>
            </w:r>
          </w:p>
          <w:p w14:paraId="46BF3FD8" w14:textId="7F467607" w:rsidR="00B42D88" w:rsidRPr="00804F99" w:rsidRDefault="00F66114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(ООО «СТРМ»)</w:t>
            </w:r>
          </w:p>
          <w:p w14:paraId="44686039" w14:textId="12E40F44" w:rsidR="00F66114" w:rsidRPr="00804F99" w:rsidRDefault="00F66114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Андреев Владислав Анатольевич</w:t>
            </w:r>
          </w:p>
          <w:p w14:paraId="4028314F" w14:textId="09BBEF5B" w:rsidR="00F66114" w:rsidRPr="00C85143" w:rsidRDefault="00804F99">
            <w:pPr>
              <w:ind w:firstLine="3"/>
              <w:jc w:val="both"/>
              <w:rPr>
                <w:b/>
                <w:bCs/>
                <w:sz w:val="22"/>
              </w:rPr>
            </w:pPr>
            <w:r w:rsidRPr="00C85143">
              <w:rPr>
                <w:b/>
                <w:bCs/>
                <w:sz w:val="22"/>
              </w:rPr>
              <w:t>Данные ООО «СТРМ»:</w:t>
            </w:r>
          </w:p>
          <w:p w14:paraId="09872448" w14:textId="0A89356F" w:rsidR="00804F99" w:rsidRDefault="00804F99">
            <w:pPr>
              <w:ind w:firstLine="3"/>
              <w:jc w:val="both"/>
              <w:rPr>
                <w:sz w:val="22"/>
              </w:rPr>
            </w:pPr>
            <w:r w:rsidRPr="00804F99">
              <w:rPr>
                <w:sz w:val="22"/>
              </w:rPr>
              <w:t>ОГРН 1147746333019</w:t>
            </w:r>
          </w:p>
          <w:p w14:paraId="6D751AD2" w14:textId="77777777" w:rsidR="00804F99" w:rsidRDefault="00804F99">
            <w:pPr>
              <w:ind w:firstLine="3"/>
              <w:jc w:val="both"/>
              <w:rPr>
                <w:sz w:val="22"/>
              </w:rPr>
            </w:pPr>
            <w:r w:rsidRPr="00804F99">
              <w:rPr>
                <w:sz w:val="22"/>
              </w:rPr>
              <w:t xml:space="preserve">ИНН 7734721425, </w:t>
            </w:r>
          </w:p>
          <w:p w14:paraId="13A8C53A" w14:textId="79685A45" w:rsidR="00804F99" w:rsidRPr="00804F99" w:rsidRDefault="00804F99">
            <w:pPr>
              <w:ind w:firstLine="3"/>
              <w:jc w:val="both"/>
              <w:rPr>
                <w:sz w:val="22"/>
              </w:rPr>
            </w:pPr>
            <w:r>
              <w:rPr>
                <w:sz w:val="22"/>
              </w:rPr>
              <w:t xml:space="preserve">Юридический адрес: </w:t>
            </w:r>
            <w:r w:rsidRPr="00804F99">
              <w:rPr>
                <w:sz w:val="22"/>
              </w:rPr>
              <w:t>123298, г. Москва, ул. Маршала Бирюзова, д.1, корп.1</w:t>
            </w:r>
          </w:p>
          <w:p w14:paraId="62763292" w14:textId="335C02C0" w:rsidR="007A4ED4" w:rsidRDefault="007A4ED4" w:rsidP="007A4ED4">
            <w:pPr>
              <w:rPr>
                <w:sz w:val="22"/>
              </w:rPr>
            </w:pPr>
            <w:r w:rsidRPr="007A4ED4">
              <w:rPr>
                <w:sz w:val="22"/>
              </w:rPr>
              <w:t xml:space="preserve">Наименование получателя средств: </w:t>
            </w:r>
          </w:p>
          <w:p w14:paraId="0AC132E8" w14:textId="77777777" w:rsidR="00804F99" w:rsidRPr="00804F99" w:rsidRDefault="00804F99" w:rsidP="00804F99">
            <w:pPr>
              <w:rPr>
                <w:sz w:val="22"/>
              </w:rPr>
            </w:pPr>
            <w:r w:rsidRPr="00804F99">
              <w:rPr>
                <w:sz w:val="22"/>
              </w:rPr>
              <w:t>ООО "</w:t>
            </w:r>
            <w:proofErr w:type="spellStart"/>
            <w:r w:rsidRPr="00804F99">
              <w:rPr>
                <w:sz w:val="22"/>
              </w:rPr>
              <w:t>СпецТрансРегионМонтаж</w:t>
            </w:r>
            <w:proofErr w:type="spellEnd"/>
            <w:r w:rsidRPr="00804F99">
              <w:rPr>
                <w:sz w:val="22"/>
              </w:rPr>
              <w:t>"</w:t>
            </w:r>
          </w:p>
          <w:p w14:paraId="30CAAAAD" w14:textId="77777777" w:rsidR="00804F99" w:rsidRPr="00804F99" w:rsidRDefault="00804F99" w:rsidP="00804F99">
            <w:pPr>
              <w:rPr>
                <w:sz w:val="22"/>
              </w:rPr>
            </w:pPr>
            <w:r w:rsidRPr="00804F99">
              <w:rPr>
                <w:sz w:val="22"/>
              </w:rPr>
              <w:t>ИНН 7734721425</w:t>
            </w:r>
          </w:p>
          <w:p w14:paraId="6A0271C2" w14:textId="77777777" w:rsidR="00804F99" w:rsidRPr="00804F99" w:rsidRDefault="00804F99" w:rsidP="00804F99">
            <w:pPr>
              <w:rPr>
                <w:sz w:val="22"/>
              </w:rPr>
            </w:pPr>
            <w:r w:rsidRPr="00804F99">
              <w:rPr>
                <w:sz w:val="22"/>
              </w:rPr>
              <w:t>КПП 773401001</w:t>
            </w:r>
          </w:p>
          <w:p w14:paraId="7AD3012E" w14:textId="77777777" w:rsidR="00804F99" w:rsidRPr="00804F99" w:rsidRDefault="00804F99" w:rsidP="00804F99">
            <w:pPr>
              <w:rPr>
                <w:sz w:val="22"/>
              </w:rPr>
            </w:pPr>
            <w:r w:rsidRPr="00804F99">
              <w:rPr>
                <w:sz w:val="22"/>
              </w:rPr>
              <w:t>Банк получателя: Филиал "Корпоративный" ПАО "</w:t>
            </w:r>
            <w:proofErr w:type="spellStart"/>
            <w:r w:rsidRPr="00804F99">
              <w:rPr>
                <w:sz w:val="22"/>
              </w:rPr>
              <w:t>Совкомбанк</w:t>
            </w:r>
            <w:proofErr w:type="spellEnd"/>
            <w:r w:rsidRPr="00804F99">
              <w:rPr>
                <w:sz w:val="22"/>
              </w:rPr>
              <w:t>"(г. Москва)</w:t>
            </w:r>
          </w:p>
          <w:p w14:paraId="0BE13C86" w14:textId="77777777" w:rsidR="00804F99" w:rsidRPr="00804F99" w:rsidRDefault="00804F99" w:rsidP="00804F99">
            <w:pPr>
              <w:rPr>
                <w:sz w:val="22"/>
              </w:rPr>
            </w:pPr>
            <w:proofErr w:type="gramStart"/>
            <w:r w:rsidRPr="00804F99">
              <w:rPr>
                <w:sz w:val="22"/>
              </w:rPr>
              <w:t>Кор/счет</w:t>
            </w:r>
            <w:proofErr w:type="gramEnd"/>
            <w:r w:rsidRPr="00804F99">
              <w:rPr>
                <w:sz w:val="22"/>
              </w:rPr>
              <w:t xml:space="preserve"> банка 30101810445250000360</w:t>
            </w:r>
          </w:p>
          <w:p w14:paraId="5ADB8911" w14:textId="77777777" w:rsidR="00804F99" w:rsidRPr="00804F99" w:rsidRDefault="00804F99" w:rsidP="00804F99">
            <w:pPr>
              <w:rPr>
                <w:sz w:val="22"/>
              </w:rPr>
            </w:pPr>
            <w:r w:rsidRPr="00804F99">
              <w:rPr>
                <w:sz w:val="22"/>
              </w:rPr>
              <w:t>БИК банка 044525360</w:t>
            </w:r>
          </w:p>
          <w:p w14:paraId="657CC88F" w14:textId="33262758" w:rsidR="00804F99" w:rsidRPr="007A4ED4" w:rsidRDefault="00804F99" w:rsidP="00804F99">
            <w:pPr>
              <w:rPr>
                <w:sz w:val="22"/>
              </w:rPr>
            </w:pPr>
            <w:r w:rsidRPr="00804F99">
              <w:rPr>
                <w:sz w:val="22"/>
              </w:rPr>
              <w:t>Счет получателя средств № 40702810212010640980</w:t>
            </w:r>
          </w:p>
          <w:p w14:paraId="006A654A" w14:textId="10DF4663" w:rsidR="004157F4" w:rsidRPr="00E461F5" w:rsidRDefault="00804F99">
            <w:pPr>
              <w:ind w:firstLine="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Данные </w:t>
            </w:r>
            <w:r w:rsidR="00B42D88" w:rsidRPr="00E461F5">
              <w:rPr>
                <w:b/>
                <w:bCs/>
                <w:sz w:val="22"/>
              </w:rPr>
              <w:t>Андреев</w:t>
            </w:r>
            <w:r>
              <w:rPr>
                <w:b/>
                <w:bCs/>
                <w:sz w:val="22"/>
              </w:rPr>
              <w:t>а</w:t>
            </w:r>
            <w:r w:rsidR="00B42D88" w:rsidRPr="00E461F5">
              <w:rPr>
                <w:b/>
                <w:bCs/>
                <w:sz w:val="22"/>
              </w:rPr>
              <w:t xml:space="preserve"> Владислав</w:t>
            </w:r>
            <w:r>
              <w:rPr>
                <w:b/>
                <w:bCs/>
                <w:sz w:val="22"/>
              </w:rPr>
              <w:t>а</w:t>
            </w:r>
            <w:r w:rsidR="00B42D88" w:rsidRPr="00E461F5">
              <w:rPr>
                <w:b/>
                <w:bCs/>
                <w:sz w:val="22"/>
              </w:rPr>
              <w:t xml:space="preserve"> Анатольевич</w:t>
            </w:r>
            <w:r>
              <w:rPr>
                <w:b/>
                <w:bCs/>
                <w:sz w:val="22"/>
              </w:rPr>
              <w:t>а:</w:t>
            </w:r>
          </w:p>
          <w:p w14:paraId="031A1A8C" w14:textId="5B73B7A8" w:rsidR="00234C60" w:rsidRPr="00E461F5" w:rsidRDefault="007A4ED4">
            <w:pPr>
              <w:ind w:firstLine="3"/>
              <w:jc w:val="both"/>
              <w:rPr>
                <w:sz w:val="22"/>
              </w:rPr>
            </w:pPr>
            <w:r w:rsidRPr="00E461F5">
              <w:rPr>
                <w:sz w:val="22"/>
              </w:rPr>
              <w:t>ИНН 550108945109, СНИЛС 129-380-549 77</w:t>
            </w:r>
          </w:p>
          <w:p w14:paraId="55C5AB5E" w14:textId="7682211B" w:rsidR="00234C60" w:rsidRDefault="00234C60">
            <w:pPr>
              <w:ind w:firstLine="3"/>
              <w:jc w:val="both"/>
              <w:rPr>
                <w:sz w:val="22"/>
              </w:rPr>
            </w:pPr>
            <w:r w:rsidRPr="00E461F5">
              <w:rPr>
                <w:sz w:val="22"/>
              </w:rPr>
              <w:t xml:space="preserve">почтовый адрес: </w:t>
            </w:r>
            <w:r w:rsidR="007A4ED4" w:rsidRPr="00E461F5">
              <w:rPr>
                <w:sz w:val="22"/>
              </w:rPr>
              <w:t>644053, Омская область, г. Омск, а/я 2605</w:t>
            </w:r>
          </w:p>
          <w:p w14:paraId="0EB614C1" w14:textId="502FFF57" w:rsidR="00804F99" w:rsidRDefault="00804F99">
            <w:pPr>
              <w:ind w:firstLine="3"/>
              <w:jc w:val="both"/>
              <w:rPr>
                <w:sz w:val="22"/>
              </w:rPr>
            </w:pPr>
            <w:r w:rsidRPr="00804F99">
              <w:rPr>
                <w:sz w:val="22"/>
              </w:rPr>
              <w:t>89136559565@mail.ru.</w:t>
            </w:r>
          </w:p>
          <w:p w14:paraId="5A36FE4F" w14:textId="77777777" w:rsidR="00804F99" w:rsidRPr="00E461F5" w:rsidRDefault="00804F99">
            <w:pPr>
              <w:ind w:firstLine="3"/>
              <w:jc w:val="both"/>
              <w:rPr>
                <w:sz w:val="22"/>
              </w:rPr>
            </w:pPr>
          </w:p>
          <w:p w14:paraId="3FDEC725" w14:textId="77777777" w:rsidR="00234C60" w:rsidRPr="0079210F" w:rsidRDefault="00234C60">
            <w:pPr>
              <w:ind w:firstLine="3"/>
              <w:jc w:val="both"/>
              <w:rPr>
                <w:b/>
              </w:rPr>
            </w:pPr>
          </w:p>
          <w:p w14:paraId="5BCAF9CE" w14:textId="77777777" w:rsidR="004157F4" w:rsidRPr="0079210F" w:rsidRDefault="004157F4" w:rsidP="00234C60">
            <w:pPr>
              <w:ind w:hanging="16"/>
              <w:jc w:val="both"/>
              <w:rPr>
                <w:b/>
              </w:rPr>
            </w:pPr>
          </w:p>
        </w:tc>
      </w:tr>
      <w:tr w:rsidR="004157F4" w14:paraId="58EA2E25" w14:textId="77777777">
        <w:tc>
          <w:tcPr>
            <w:tcW w:w="5210" w:type="dxa"/>
          </w:tcPr>
          <w:p w14:paraId="2EC836BD" w14:textId="00539A3C" w:rsidR="004157F4" w:rsidRDefault="004157F4" w:rsidP="003B5E82">
            <w:pPr>
              <w:rPr>
                <w:b/>
                <w:sz w:val="22"/>
              </w:rPr>
            </w:pPr>
          </w:p>
          <w:p w14:paraId="51E8B85E" w14:textId="77777777" w:rsidR="004157F4" w:rsidRDefault="008D4059">
            <w:pPr>
              <w:ind w:firstLine="3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_______________________/_________________/</w:t>
            </w:r>
          </w:p>
          <w:p w14:paraId="67F5C177" w14:textId="77777777" w:rsidR="004157F4" w:rsidRDefault="004157F4">
            <w:pPr>
              <w:jc w:val="both"/>
              <w:rPr>
                <w:sz w:val="22"/>
              </w:rPr>
            </w:pPr>
          </w:p>
        </w:tc>
        <w:tc>
          <w:tcPr>
            <w:tcW w:w="5211" w:type="dxa"/>
          </w:tcPr>
          <w:p w14:paraId="5A0BF1D5" w14:textId="77777777" w:rsidR="004157F4" w:rsidRDefault="004157F4">
            <w:pPr>
              <w:ind w:firstLine="3"/>
              <w:rPr>
                <w:b/>
                <w:sz w:val="22"/>
              </w:rPr>
            </w:pPr>
          </w:p>
          <w:p w14:paraId="17495F09" w14:textId="0A0E576C" w:rsidR="004157F4" w:rsidRDefault="008D4059">
            <w:pPr>
              <w:ind w:firstLine="3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_______________________/</w:t>
            </w:r>
            <w:proofErr w:type="spellStart"/>
            <w:r w:rsidR="00B42D88">
              <w:rPr>
                <w:b/>
                <w:sz w:val="22"/>
              </w:rPr>
              <w:t>В.А.Андреев</w:t>
            </w:r>
            <w:proofErr w:type="spellEnd"/>
            <w:r>
              <w:rPr>
                <w:b/>
                <w:sz w:val="22"/>
              </w:rPr>
              <w:t>/</w:t>
            </w:r>
          </w:p>
          <w:p w14:paraId="74CF89E6" w14:textId="77777777" w:rsidR="004157F4" w:rsidRDefault="004157F4">
            <w:pPr>
              <w:rPr>
                <w:b/>
                <w:sz w:val="22"/>
              </w:rPr>
            </w:pPr>
          </w:p>
        </w:tc>
      </w:tr>
    </w:tbl>
    <w:p w14:paraId="3AFCE3DA" w14:textId="3006D092" w:rsidR="004157F4" w:rsidRDefault="004157F4">
      <w:pPr>
        <w:jc w:val="both"/>
        <w:rPr>
          <w:sz w:val="22"/>
        </w:rPr>
      </w:pPr>
    </w:p>
    <w:sectPr w:rsidR="004157F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641D"/>
    <w:multiLevelType w:val="multilevel"/>
    <w:tmpl w:val="122204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38C12B7"/>
    <w:multiLevelType w:val="multilevel"/>
    <w:tmpl w:val="5A4A3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31462758">
    <w:abstractNumId w:val="1"/>
  </w:num>
  <w:num w:numId="2" w16cid:durableId="6453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7F4"/>
    <w:rsid w:val="00092A41"/>
    <w:rsid w:val="00110216"/>
    <w:rsid w:val="00146093"/>
    <w:rsid w:val="001A4F75"/>
    <w:rsid w:val="001D291A"/>
    <w:rsid w:val="00231AFC"/>
    <w:rsid w:val="00234C60"/>
    <w:rsid w:val="00315684"/>
    <w:rsid w:val="00315735"/>
    <w:rsid w:val="00331DFF"/>
    <w:rsid w:val="003B5E82"/>
    <w:rsid w:val="004157F4"/>
    <w:rsid w:val="004935E2"/>
    <w:rsid w:val="00620592"/>
    <w:rsid w:val="00710ED4"/>
    <w:rsid w:val="0079210F"/>
    <w:rsid w:val="007A4ED4"/>
    <w:rsid w:val="00804F99"/>
    <w:rsid w:val="008D4059"/>
    <w:rsid w:val="00AC6C4C"/>
    <w:rsid w:val="00AC7088"/>
    <w:rsid w:val="00AD493F"/>
    <w:rsid w:val="00B42D88"/>
    <w:rsid w:val="00BF60C1"/>
    <w:rsid w:val="00C85143"/>
    <w:rsid w:val="00DE6E88"/>
    <w:rsid w:val="00E461F5"/>
    <w:rsid w:val="00F50F10"/>
    <w:rsid w:val="00F66114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B5DA"/>
  <w15:docId w15:val="{DB39C743-0D07-45A2-BDD1-DF681B5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E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Pr>
      <w:rFonts w:ascii="Courier New" w:hAnsi="Courier New"/>
    </w:rPr>
  </w:style>
  <w:style w:type="paragraph" w:styleId="a3">
    <w:name w:val="Balloon Text"/>
    <w:rPr>
      <w:rFonts w:ascii="Tahoma" w:hAnsi="Tahoma"/>
      <w:sz w:val="16"/>
    </w:rPr>
  </w:style>
  <w:style w:type="paragraph" w:styleId="a4">
    <w:name w:val="Normal (Web)"/>
    <w:pPr>
      <w:spacing w:before="100" w:after="100"/>
      <w:jc w:val="both"/>
    </w:pPr>
    <w:rPr>
      <w:sz w:val="24"/>
    </w:rPr>
  </w:style>
  <w:style w:type="paragraph" w:styleId="a5">
    <w:name w:val="header"/>
    <w:rPr>
      <w:sz w:val="24"/>
    </w:rPr>
  </w:style>
  <w:style w:type="paragraph" w:styleId="a6">
    <w:name w:val="footer"/>
    <w:rPr>
      <w:sz w:val="24"/>
    </w:rPr>
  </w:style>
  <w:style w:type="paragraph" w:styleId="a7">
    <w:name w:val="List Paragraph"/>
    <w:basedOn w:val="a"/>
    <w:uiPriority w:val="34"/>
    <w:qFormat/>
    <w:rsid w:val="0014609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7A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(копия 1).docx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(копия 1).docx</dc:title>
  <cp:lastModifiedBy>Екатерина Смолякова</cp:lastModifiedBy>
  <cp:revision>23</cp:revision>
  <dcterms:created xsi:type="dcterms:W3CDTF">2016-11-09T08:11:00Z</dcterms:created>
  <dcterms:modified xsi:type="dcterms:W3CDTF">2024-11-17T16:51:00Z</dcterms:modified>
</cp:coreProperties>
</file>