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07698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>Задаток должен быть внесен заявителем лично. Задаток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</cp:revision>
  <cp:lastPrinted>2008-09-11T02:31:00Z</cp:lastPrinted>
  <dcterms:created xsi:type="dcterms:W3CDTF">2024-10-28T05:26:00Z</dcterms:created>
  <dcterms:modified xsi:type="dcterms:W3CDTF">2024-10-28T05:26:00Z</dcterms:modified>
</cp:coreProperties>
</file>