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3A" w:rsidRPr="00B34F5E" w:rsidRDefault="00DC063A" w:rsidP="00F81C2C">
      <w:pPr>
        <w:pStyle w:val="Con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 xml:space="preserve">Соглашение о задатке № </w:t>
      </w:r>
      <w:r w:rsidR="000D2A7A" w:rsidRPr="00B34F5E">
        <w:rPr>
          <w:rFonts w:ascii="Times New Roman" w:hAnsi="Times New Roman" w:cs="Times New Roman"/>
          <w:b/>
          <w:sz w:val="24"/>
          <w:szCs w:val="24"/>
        </w:rPr>
        <w:t>___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3A" w:rsidRPr="00B34F5E" w:rsidRDefault="00DC063A" w:rsidP="00E137A5">
      <w:pPr>
        <w:pStyle w:val="Con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F5E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7D4E13">
        <w:rPr>
          <w:rFonts w:ascii="Times New Roman" w:hAnsi="Times New Roman" w:cs="Times New Roman"/>
          <w:i/>
          <w:sz w:val="24"/>
          <w:szCs w:val="24"/>
        </w:rPr>
        <w:t>____________</w:t>
      </w:r>
      <w:r w:rsidR="00FC3722" w:rsidRPr="00B34F5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753449" w:rsidRPr="00B34F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Pr="00B34F5E">
        <w:rPr>
          <w:rFonts w:ascii="Times New Roman" w:hAnsi="Times New Roman" w:cs="Times New Roman"/>
          <w:i/>
          <w:sz w:val="24"/>
          <w:szCs w:val="24"/>
        </w:rPr>
        <w:tab/>
      </w:r>
      <w:r w:rsidR="00E137A5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B34F5E">
        <w:rPr>
          <w:rFonts w:ascii="Times New Roman" w:hAnsi="Times New Roman" w:cs="Times New Roman"/>
          <w:i/>
          <w:sz w:val="24"/>
          <w:szCs w:val="24"/>
        </w:rPr>
        <w:t>«</w:t>
      </w:r>
      <w:r w:rsidR="002B5E8E" w:rsidRPr="00B34F5E">
        <w:rPr>
          <w:rFonts w:ascii="Times New Roman" w:hAnsi="Times New Roman" w:cs="Times New Roman"/>
          <w:i/>
          <w:sz w:val="24"/>
          <w:szCs w:val="24"/>
        </w:rPr>
        <w:t>___» ________</w:t>
      </w:r>
      <w:r w:rsidRPr="00B34F5E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D35C6E">
        <w:rPr>
          <w:rFonts w:ascii="Times New Roman" w:hAnsi="Times New Roman" w:cs="Times New Roman"/>
          <w:i/>
          <w:sz w:val="24"/>
          <w:szCs w:val="24"/>
        </w:rPr>
        <w:t>2</w:t>
      </w:r>
      <w:r w:rsidR="00756C68">
        <w:rPr>
          <w:rFonts w:ascii="Times New Roman" w:hAnsi="Times New Roman" w:cs="Times New Roman"/>
          <w:i/>
          <w:sz w:val="24"/>
          <w:szCs w:val="24"/>
        </w:rPr>
        <w:t>5</w:t>
      </w:r>
      <w:r w:rsidRPr="00B34F5E">
        <w:rPr>
          <w:rFonts w:ascii="Times New Roman" w:hAnsi="Times New Roman" w:cs="Times New Roman"/>
          <w:i/>
          <w:sz w:val="24"/>
          <w:szCs w:val="24"/>
        </w:rPr>
        <w:t>г.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583" w:rsidRPr="00756C68" w:rsidRDefault="00342454" w:rsidP="00756C68">
      <w:pPr>
        <w:pStyle w:val="Default"/>
        <w:jc w:val="both"/>
      </w:pPr>
      <w:proofErr w:type="gramStart"/>
      <w:r w:rsidRPr="00712E59">
        <w:rPr>
          <w:b/>
        </w:rPr>
        <w:t>Общество с ограниченной ответственностью</w:t>
      </w:r>
      <w:r w:rsidRPr="00712E59">
        <w:t xml:space="preserve"> </w:t>
      </w:r>
      <w:r w:rsidR="00756C68" w:rsidRPr="00712E59">
        <w:rPr>
          <w:b/>
        </w:rPr>
        <w:t>«ЭРМ-СТРОЙ</w:t>
      </w:r>
      <w:r w:rsidRPr="00712E59">
        <w:rPr>
          <w:b/>
        </w:rPr>
        <w:t>»</w:t>
      </w:r>
      <w:r w:rsidR="00756C68" w:rsidRPr="00712E59">
        <w:rPr>
          <w:b/>
        </w:rPr>
        <w:t xml:space="preserve"> </w:t>
      </w:r>
      <w:r w:rsidR="00756C68" w:rsidRPr="00712E59">
        <w:t xml:space="preserve">(ОГРН: 1177232005444 , ИНН: 7203411584 ,адрес: 625062, Тюменская область, Тюмень, Молодежная, 8, 414) </w:t>
      </w:r>
      <w:r w:rsidRPr="00712E59">
        <w:t>в лице конкурсного управляющего  Халезина Валерия Юрьевича действующего  на основании решения</w:t>
      </w:r>
      <w:r w:rsidR="00712E59" w:rsidRPr="00712E59">
        <w:t xml:space="preserve"> Арбитражного суда Тюменской области от 06.03.2024г. по делу №А70-20447/2023  </w:t>
      </w:r>
      <w:r w:rsidRPr="00712E59">
        <w:t xml:space="preserve">, </w:t>
      </w:r>
      <w:r w:rsidRPr="00712E59">
        <w:rPr>
          <w:bCs/>
        </w:rPr>
        <w:t xml:space="preserve">именуемый в дальнейшем </w:t>
      </w:r>
      <w:r w:rsidRPr="00712E59">
        <w:rPr>
          <w:b/>
          <w:bCs/>
        </w:rPr>
        <w:t>«Продавец»</w:t>
      </w:r>
      <w:r w:rsidRPr="00712E59">
        <w:rPr>
          <w:bCs/>
        </w:rPr>
        <w:t>, с одной стороны</w:t>
      </w:r>
      <w:r w:rsidRPr="00591E1A">
        <w:rPr>
          <w:bCs/>
        </w:rPr>
        <w:t xml:space="preserve">, и </w:t>
      </w:r>
      <w:r w:rsidRPr="00591E1A">
        <w:rPr>
          <w:b/>
          <w:bCs/>
        </w:rPr>
        <w:t>_____________________________________________________________________________</w:t>
      </w:r>
      <w:r w:rsidRPr="00591E1A">
        <w:rPr>
          <w:bCs/>
        </w:rPr>
        <w:t xml:space="preserve">, именуемое в дальнейшем </w:t>
      </w:r>
      <w:r w:rsidRPr="00591E1A">
        <w:rPr>
          <w:b/>
          <w:bCs/>
        </w:rPr>
        <w:t>«Покупатель»</w:t>
      </w:r>
      <w:r w:rsidRPr="00591E1A">
        <w:rPr>
          <w:bCs/>
        </w:rPr>
        <w:t>, в лице ______________________________________________________, действующего на основании _____________________________, с другой стороны, при</w:t>
      </w:r>
      <w:proofErr w:type="gramEnd"/>
      <w:r w:rsidRPr="00591E1A">
        <w:rPr>
          <w:bCs/>
        </w:rPr>
        <w:t xml:space="preserve"> совместном </w:t>
      </w:r>
      <w:proofErr w:type="gramStart"/>
      <w:r w:rsidRPr="00591E1A">
        <w:rPr>
          <w:bCs/>
        </w:rPr>
        <w:t>упоминании</w:t>
      </w:r>
      <w:proofErr w:type="gramEnd"/>
      <w:r w:rsidRPr="00591E1A">
        <w:rPr>
          <w:bCs/>
        </w:rPr>
        <w:t xml:space="preserve"> именуемые </w:t>
      </w:r>
      <w:r w:rsidRPr="00591E1A">
        <w:rPr>
          <w:b/>
          <w:bCs/>
        </w:rPr>
        <w:t>«Стороны»,</w:t>
      </w:r>
      <w:r>
        <w:rPr>
          <w:b/>
          <w:bCs/>
        </w:rPr>
        <w:t xml:space="preserve"> </w:t>
      </w:r>
      <w:r w:rsidR="00B42583" w:rsidRPr="00B42583">
        <w:rPr>
          <w:bCs/>
        </w:rPr>
        <w:t>заключили настоящий договор о нижеследующем.</w:t>
      </w:r>
    </w:p>
    <w:p w:rsidR="00DC063A" w:rsidRPr="00B34F5E" w:rsidRDefault="00DC063A" w:rsidP="00FF4DAB">
      <w:pPr>
        <w:ind w:firstLine="567"/>
        <w:jc w:val="center"/>
        <w:rPr>
          <w:b/>
        </w:rPr>
      </w:pPr>
      <w:r w:rsidRPr="00B34F5E">
        <w:rPr>
          <w:b/>
        </w:rPr>
        <w:t>1. Предмет соглашения</w:t>
      </w:r>
    </w:p>
    <w:p w:rsidR="00DC063A" w:rsidRPr="00B34F5E" w:rsidRDefault="00DC063A" w:rsidP="004845AB">
      <w:pPr>
        <w:pStyle w:val="ConsNonformat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1.1.</w:t>
      </w:r>
      <w:r w:rsidRPr="00B34F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34F5E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соглашения Заявитель для участия в торгах, принадлежащего на праве собственности </w:t>
      </w:r>
      <w:r w:rsidR="00B42583">
        <w:rPr>
          <w:rFonts w:ascii="Times New Roman" w:hAnsi="Times New Roman" w:cs="Times New Roman"/>
          <w:sz w:val="24"/>
          <w:szCs w:val="24"/>
        </w:rPr>
        <w:t>Должнику</w:t>
      </w:r>
      <w:r w:rsidRPr="00B34F5E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850618">
        <w:rPr>
          <w:rFonts w:ascii="Times New Roman" w:hAnsi="Times New Roman" w:cs="Times New Roman"/>
          <w:sz w:val="24"/>
          <w:szCs w:val="24"/>
        </w:rPr>
        <w:t xml:space="preserve">в форме аукциона </w:t>
      </w:r>
      <w:r w:rsidR="00EB05A2">
        <w:rPr>
          <w:rFonts w:ascii="Times New Roman" w:hAnsi="Times New Roman" w:cs="Times New Roman"/>
          <w:sz w:val="24"/>
          <w:szCs w:val="24"/>
        </w:rPr>
        <w:t xml:space="preserve"> на электронной </w:t>
      </w:r>
      <w:r w:rsidR="00850618">
        <w:rPr>
          <w:rFonts w:ascii="Times New Roman" w:hAnsi="Times New Roman" w:cs="Times New Roman"/>
          <w:sz w:val="24"/>
          <w:szCs w:val="24"/>
        </w:rPr>
        <w:t>площадке «</w:t>
      </w:r>
      <w:proofErr w:type="spellStart"/>
      <w:r w:rsidR="00850618">
        <w:rPr>
          <w:rFonts w:ascii="Times New Roman" w:hAnsi="Times New Roman" w:cs="Times New Roman"/>
          <w:sz w:val="24"/>
          <w:szCs w:val="24"/>
        </w:rPr>
        <w:t>ТендерСтандрт</w:t>
      </w:r>
      <w:proofErr w:type="spellEnd"/>
      <w:r w:rsidR="00850618">
        <w:rPr>
          <w:rFonts w:ascii="Times New Roman" w:hAnsi="Times New Roman" w:cs="Times New Roman"/>
          <w:sz w:val="24"/>
          <w:szCs w:val="24"/>
        </w:rPr>
        <w:t xml:space="preserve">» </w:t>
      </w:r>
      <w:r w:rsidR="00EB05A2">
        <w:rPr>
          <w:rFonts w:ascii="Times New Roman" w:hAnsi="Times New Roman" w:cs="Times New Roman"/>
          <w:sz w:val="24"/>
          <w:szCs w:val="24"/>
        </w:rPr>
        <w:t>в</w:t>
      </w:r>
      <w:r w:rsidR="00F75D8D" w:rsidRPr="00B34F5E">
        <w:rPr>
          <w:rFonts w:ascii="Times New Roman" w:hAnsi="Times New Roman" w:cs="Times New Roman"/>
          <w:sz w:val="24"/>
          <w:szCs w:val="24"/>
        </w:rPr>
        <w:t xml:space="preserve"> сети интернет на сайте </w:t>
      </w:r>
      <w:r w:rsidR="00850618" w:rsidRPr="00850618">
        <w:rPr>
          <w:rFonts w:ascii="Times New Roman" w:hAnsi="Times New Roman" w:cs="Times New Roman"/>
          <w:sz w:val="24"/>
          <w:szCs w:val="24"/>
        </w:rPr>
        <w:t>tenderstandart.ru</w:t>
      </w:r>
      <w:r w:rsidRPr="00B34F5E">
        <w:rPr>
          <w:rFonts w:ascii="Times New Roman" w:hAnsi="Times New Roman" w:cs="Times New Roman"/>
          <w:sz w:val="24"/>
          <w:szCs w:val="24"/>
        </w:rPr>
        <w:t xml:space="preserve"> перечисляет денежные средства в срок до </w:t>
      </w:r>
      <w:r w:rsidR="00E35FE8" w:rsidRPr="00E35FE8">
        <w:rPr>
          <w:rFonts w:ascii="Times New Roman" w:hAnsi="Times New Roman" w:cs="Times New Roman"/>
          <w:sz w:val="24"/>
          <w:szCs w:val="24"/>
        </w:rPr>
        <w:t>_________________</w:t>
      </w:r>
      <w:r w:rsidR="00D85D8F" w:rsidRPr="00B34F5E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E35FE8" w:rsidRPr="00E35FE8">
        <w:rPr>
          <w:rFonts w:ascii="Times New Roman" w:hAnsi="Times New Roman" w:cs="Times New Roman"/>
          <w:sz w:val="24"/>
          <w:szCs w:val="24"/>
        </w:rPr>
        <w:t>______</w:t>
      </w:r>
      <w:r w:rsidRPr="00B34F5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97D2E">
        <w:rPr>
          <w:rFonts w:ascii="Times New Roman" w:hAnsi="Times New Roman" w:cs="Times New Roman"/>
          <w:b/>
          <w:sz w:val="24"/>
          <w:szCs w:val="24"/>
        </w:rPr>
        <w:t>10</w:t>
      </w:r>
      <w:r w:rsidR="00415376" w:rsidRPr="00B34F5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415376" w:rsidRPr="00B34F5E">
        <w:rPr>
          <w:rFonts w:ascii="Times New Roman" w:hAnsi="Times New Roman" w:cs="Times New Roman"/>
          <w:sz w:val="24"/>
          <w:szCs w:val="24"/>
        </w:rPr>
        <w:t>от</w:t>
      </w:r>
      <w:r w:rsidR="00FC3722" w:rsidRPr="00B34F5E">
        <w:rPr>
          <w:rFonts w:ascii="Times New Roman" w:hAnsi="Times New Roman" w:cs="Times New Roman"/>
          <w:sz w:val="24"/>
          <w:szCs w:val="24"/>
        </w:rPr>
        <w:t xml:space="preserve"> начальной стоимости</w:t>
      </w:r>
      <w:r w:rsidR="00415376" w:rsidRPr="00B34F5E">
        <w:rPr>
          <w:rFonts w:ascii="Times New Roman" w:hAnsi="Times New Roman" w:cs="Times New Roman"/>
          <w:sz w:val="24"/>
          <w:szCs w:val="24"/>
        </w:rPr>
        <w:t xml:space="preserve"> Лота</w:t>
      </w:r>
      <w:r w:rsidR="00D85D8F" w:rsidRPr="00B34F5E">
        <w:rPr>
          <w:rFonts w:ascii="Times New Roman" w:hAnsi="Times New Roman" w:cs="Times New Roman"/>
          <w:sz w:val="24"/>
          <w:szCs w:val="24"/>
        </w:rPr>
        <w:t xml:space="preserve"> (</w:t>
      </w:r>
      <w:r w:rsidR="00415376" w:rsidRPr="00B34F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85D8F" w:rsidRPr="00B34F5E">
        <w:rPr>
          <w:rFonts w:ascii="Times New Roman" w:hAnsi="Times New Roman" w:cs="Times New Roman"/>
          <w:sz w:val="24"/>
          <w:szCs w:val="24"/>
        </w:rPr>
        <w:t>) рублей</w:t>
      </w:r>
      <w:r w:rsidR="004F6D9B" w:rsidRPr="00B34F5E">
        <w:rPr>
          <w:rFonts w:ascii="Times New Roman" w:hAnsi="Times New Roman" w:cs="Times New Roman"/>
          <w:sz w:val="24"/>
          <w:szCs w:val="24"/>
        </w:rPr>
        <w:t xml:space="preserve"> </w:t>
      </w:r>
      <w:r w:rsidRPr="00B34F5E">
        <w:rPr>
          <w:rFonts w:ascii="Times New Roman" w:hAnsi="Times New Roman" w:cs="Times New Roman"/>
          <w:sz w:val="24"/>
          <w:szCs w:val="24"/>
        </w:rPr>
        <w:t xml:space="preserve">(далее – Задаток) по реквизитам </w:t>
      </w:r>
      <w:r w:rsidR="00F81C2C" w:rsidRPr="00B34F5E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4845AB" w:rsidRPr="00B34F5E">
        <w:rPr>
          <w:rFonts w:ascii="Times New Roman" w:hAnsi="Times New Roman" w:cs="Times New Roman"/>
          <w:sz w:val="24"/>
          <w:szCs w:val="24"/>
        </w:rPr>
        <w:t xml:space="preserve">, </w:t>
      </w:r>
      <w:r w:rsidRPr="00B34F5E">
        <w:rPr>
          <w:rFonts w:ascii="Times New Roman" w:hAnsi="Times New Roman" w:cs="Times New Roman"/>
          <w:sz w:val="24"/>
          <w:szCs w:val="24"/>
        </w:rPr>
        <w:t>а Организатор торгов проверяет поступления задатка по</w:t>
      </w:r>
      <w:proofErr w:type="gramEnd"/>
      <w:r w:rsidRPr="00B34F5E">
        <w:rPr>
          <w:rFonts w:ascii="Times New Roman" w:hAnsi="Times New Roman" w:cs="Times New Roman"/>
          <w:sz w:val="24"/>
          <w:szCs w:val="24"/>
        </w:rPr>
        <w:t xml:space="preserve"> указанным реквизитам.</w:t>
      </w:r>
    </w:p>
    <w:p w:rsidR="00DC063A" w:rsidRPr="00B34F5E" w:rsidRDefault="00DC063A" w:rsidP="00F81C2C">
      <w:pPr>
        <w:ind w:firstLine="567"/>
        <w:jc w:val="both"/>
      </w:pPr>
      <w:r w:rsidRPr="00B34F5E">
        <w:t>1.2.</w:t>
      </w:r>
      <w:r w:rsidRPr="00B34F5E">
        <w:tab/>
        <w:t>В платежном документе на перечисление суммы задатка, указанной в п.1.1. настоящего Соглашения, обязательно указание: «Задаток на участие в открытых торгах по продаже</w:t>
      </w:r>
      <w:r w:rsidR="004F4419" w:rsidRPr="00B34F5E">
        <w:t xml:space="preserve"> </w:t>
      </w:r>
      <w:r w:rsidR="00F81C2C" w:rsidRPr="00B34F5E">
        <w:t>имущества</w:t>
      </w:r>
      <w:r w:rsidRPr="00B34F5E">
        <w:t>».</w:t>
      </w:r>
    </w:p>
    <w:p w:rsidR="00DC063A" w:rsidRPr="00B34F5E" w:rsidRDefault="00DC063A" w:rsidP="00F81C2C">
      <w:pPr>
        <w:ind w:firstLine="567"/>
        <w:jc w:val="both"/>
      </w:pPr>
      <w:r w:rsidRPr="00B34F5E">
        <w:t>1.3.</w:t>
      </w:r>
      <w:r w:rsidRPr="00B34F5E">
        <w:tab/>
        <w:t xml:space="preserve">Задаток вносится Заявителем в счет обеспечения исполнения </w:t>
      </w:r>
      <w:proofErr w:type="gramStart"/>
      <w:r w:rsidRPr="00B34F5E">
        <w:t>обязательств</w:t>
      </w:r>
      <w:proofErr w:type="gramEnd"/>
      <w:r w:rsidRPr="00B34F5E">
        <w:t xml:space="preserve"> по оплате продаваемого на торгах имущества (прав требования) </w:t>
      </w:r>
      <w:r w:rsidR="004F6D9B" w:rsidRPr="00B34F5E">
        <w:t>Должника</w:t>
      </w:r>
      <w:r w:rsidRPr="00B34F5E">
        <w:t>.</w:t>
      </w:r>
      <w:r w:rsidR="00F81C2C" w:rsidRPr="00B34F5E">
        <w:t xml:space="preserve"> </w:t>
      </w:r>
    </w:p>
    <w:p w:rsidR="00DC063A" w:rsidRPr="00B34F5E" w:rsidRDefault="00DC063A" w:rsidP="00FF4DAB">
      <w:pPr>
        <w:pStyle w:val="Con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>2.</w:t>
      </w:r>
      <w:r w:rsidRPr="00B34F5E">
        <w:rPr>
          <w:rFonts w:ascii="Times New Roman" w:hAnsi="Times New Roman" w:cs="Times New Roman"/>
          <w:b/>
          <w:sz w:val="24"/>
          <w:szCs w:val="24"/>
        </w:rPr>
        <w:tab/>
        <w:t>Порядок и сроки внесения задатка</w:t>
      </w:r>
    </w:p>
    <w:p w:rsidR="00856584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2.1.</w:t>
      </w:r>
      <w:r w:rsidRPr="00B34F5E">
        <w:rPr>
          <w:rFonts w:ascii="Times New Roman" w:hAnsi="Times New Roman" w:cs="Times New Roman"/>
          <w:sz w:val="24"/>
          <w:szCs w:val="24"/>
        </w:rPr>
        <w:tab/>
        <w:t xml:space="preserve">Задаток должен быть внесен </w:t>
      </w:r>
      <w:r w:rsidR="00856584" w:rsidRPr="00B34F5E">
        <w:rPr>
          <w:rFonts w:ascii="Times New Roman" w:hAnsi="Times New Roman" w:cs="Times New Roman"/>
          <w:sz w:val="24"/>
          <w:szCs w:val="24"/>
        </w:rPr>
        <w:t>до даты и времени окончания приема заявок на участие в торгах</w:t>
      </w:r>
      <w:r w:rsidRPr="00B34F5E">
        <w:rPr>
          <w:rFonts w:ascii="Times New Roman" w:hAnsi="Times New Roman" w:cs="Times New Roman"/>
          <w:sz w:val="24"/>
          <w:szCs w:val="24"/>
        </w:rPr>
        <w:t>, указанн</w:t>
      </w:r>
      <w:r w:rsidR="00856584" w:rsidRPr="00B34F5E">
        <w:rPr>
          <w:rFonts w:ascii="Times New Roman" w:hAnsi="Times New Roman" w:cs="Times New Roman"/>
          <w:sz w:val="24"/>
          <w:szCs w:val="24"/>
        </w:rPr>
        <w:t>ых</w:t>
      </w:r>
      <w:r w:rsidRPr="00B34F5E">
        <w:rPr>
          <w:rFonts w:ascii="Times New Roman" w:hAnsi="Times New Roman" w:cs="Times New Roman"/>
          <w:sz w:val="24"/>
          <w:szCs w:val="24"/>
        </w:rPr>
        <w:t xml:space="preserve"> в </w:t>
      </w:r>
      <w:r w:rsidR="00856584" w:rsidRPr="00B34F5E">
        <w:rPr>
          <w:rFonts w:ascii="Times New Roman" w:hAnsi="Times New Roman" w:cs="Times New Roman"/>
          <w:sz w:val="24"/>
          <w:szCs w:val="24"/>
        </w:rPr>
        <w:t>сообщении</w:t>
      </w:r>
      <w:r w:rsidRPr="00B34F5E">
        <w:rPr>
          <w:rFonts w:ascii="Times New Roman" w:hAnsi="Times New Roman" w:cs="Times New Roman"/>
          <w:sz w:val="24"/>
          <w:szCs w:val="24"/>
        </w:rPr>
        <w:t xml:space="preserve"> о проведении торгов</w:t>
      </w:r>
      <w:r w:rsidR="00856584" w:rsidRPr="00B34F5E">
        <w:rPr>
          <w:rFonts w:ascii="Times New Roman" w:hAnsi="Times New Roman" w:cs="Times New Roman"/>
          <w:sz w:val="24"/>
          <w:szCs w:val="24"/>
        </w:rPr>
        <w:t>.</w:t>
      </w:r>
    </w:p>
    <w:p w:rsidR="00856584" w:rsidRPr="00B34F5E" w:rsidRDefault="00856584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Сумма задатка вносится единым платежом в рублях.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В случае не</w:t>
      </w:r>
      <w:r w:rsidR="00856584" w:rsidRPr="00B34F5E">
        <w:rPr>
          <w:rFonts w:ascii="Times New Roman" w:hAnsi="Times New Roman" w:cs="Times New Roman"/>
          <w:sz w:val="24"/>
          <w:szCs w:val="24"/>
        </w:rPr>
        <w:t xml:space="preserve"> </w:t>
      </w:r>
      <w:r w:rsidRPr="00B34F5E">
        <w:rPr>
          <w:rFonts w:ascii="Times New Roman" w:hAnsi="Times New Roman" w:cs="Times New Roman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2.2.</w:t>
      </w:r>
      <w:r w:rsidRPr="00B34F5E">
        <w:rPr>
          <w:rFonts w:ascii="Times New Roman" w:hAnsi="Times New Roman" w:cs="Times New Roman"/>
          <w:sz w:val="24"/>
          <w:szCs w:val="24"/>
        </w:rPr>
        <w:tab/>
        <w:t>Организатор торгов не вправе распоряжаться денежными средствами, поступившими на его счет в качестве задатка.</w:t>
      </w:r>
    </w:p>
    <w:p w:rsidR="00DC063A" w:rsidRPr="00B34F5E" w:rsidRDefault="00DC063A" w:rsidP="00F81C2C">
      <w:pPr>
        <w:pStyle w:val="Con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2.3.</w:t>
      </w:r>
      <w:r w:rsidRPr="00B34F5E">
        <w:rPr>
          <w:rFonts w:ascii="Times New Roman" w:hAnsi="Times New Roman" w:cs="Times New Roman"/>
          <w:sz w:val="24"/>
          <w:szCs w:val="24"/>
        </w:rPr>
        <w:tab/>
        <w:t>На денежные средства, перечисленные в соответствии с настоящим Соглашением, проценты не начисляются.</w:t>
      </w:r>
    </w:p>
    <w:p w:rsidR="00DC063A" w:rsidRPr="00B34F5E" w:rsidRDefault="00DC063A" w:rsidP="00FF4DAB">
      <w:pPr>
        <w:pStyle w:val="Con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>3.</w:t>
      </w:r>
      <w:r w:rsidRPr="00B34F5E">
        <w:rPr>
          <w:rFonts w:ascii="Times New Roman" w:hAnsi="Times New Roman" w:cs="Times New Roman"/>
          <w:b/>
          <w:sz w:val="24"/>
          <w:szCs w:val="24"/>
        </w:rPr>
        <w:tab/>
        <w:t>Основания и порядок возврата и удержания задатка</w:t>
      </w:r>
    </w:p>
    <w:p w:rsidR="00DC063A" w:rsidRPr="00B34F5E" w:rsidRDefault="00DC063A" w:rsidP="00F81C2C">
      <w:pPr>
        <w:ind w:firstLine="567"/>
        <w:jc w:val="both"/>
      </w:pPr>
      <w:r w:rsidRPr="00B34F5E">
        <w:t>3.1.</w:t>
      </w:r>
      <w:r w:rsidRPr="00B34F5E">
        <w:tab/>
        <w:t xml:space="preserve">Задаток возвращается в случаях и в сроки, которые установлены пунктами 3.2-3.6 настоящего Соглашения, путем перечисления суммы внесенного </w:t>
      </w:r>
      <w:r w:rsidR="00856584" w:rsidRPr="00B34F5E">
        <w:t>З</w:t>
      </w:r>
      <w:r w:rsidRPr="00B34F5E">
        <w:t xml:space="preserve">адатка по указанным в </w:t>
      </w:r>
      <w:r w:rsidR="00856584" w:rsidRPr="00B34F5E">
        <w:t>п.</w:t>
      </w:r>
      <w:r w:rsidRPr="00B34F5E">
        <w:t xml:space="preserve"> 5 настоящего Соглашения банковским реквизитам Заявителя.</w:t>
      </w:r>
    </w:p>
    <w:p w:rsidR="00DC063A" w:rsidRPr="00B34F5E" w:rsidRDefault="00DC063A" w:rsidP="00F81C2C">
      <w:pPr>
        <w:ind w:firstLine="567"/>
        <w:jc w:val="both"/>
      </w:pPr>
      <w:r w:rsidRPr="00B34F5E"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Соглашением сроков возврата задатка в случае, если Заявитель своевременно не информировал его об изменении своих банковских реквизитов.</w:t>
      </w:r>
    </w:p>
    <w:p w:rsidR="00DC063A" w:rsidRPr="00B34F5E" w:rsidRDefault="00DC063A" w:rsidP="00F81C2C">
      <w:pPr>
        <w:ind w:firstLine="567"/>
        <w:jc w:val="both"/>
      </w:pPr>
      <w:r w:rsidRPr="00B34F5E">
        <w:t>3.2.</w:t>
      </w:r>
      <w:r w:rsidRPr="00B34F5E">
        <w:tab/>
        <w:t xml:space="preserve">В случае если Заявитель не будет допущен Организатором торгов к участию в торгах, </w:t>
      </w:r>
      <w:r w:rsidR="00F81C2C" w:rsidRPr="00B34F5E">
        <w:t>Организатор торгов</w:t>
      </w:r>
      <w:r w:rsidRPr="00B34F5E">
        <w:t xml:space="preserve"> обязуется возвратить сумму внесенного Заявителем задатка в течение 5 (Пяти) банковских дней со дня подписания протокола о результатах проведения торгов.</w:t>
      </w:r>
    </w:p>
    <w:p w:rsidR="00DC063A" w:rsidRPr="00B34F5E" w:rsidRDefault="00DC063A" w:rsidP="00F81C2C">
      <w:pPr>
        <w:ind w:firstLine="567"/>
        <w:jc w:val="both"/>
      </w:pPr>
      <w:r w:rsidRPr="00B34F5E">
        <w:t>3.3.</w:t>
      </w:r>
      <w:r w:rsidRPr="00B34F5E">
        <w:tab/>
        <w:t xml:space="preserve">В случае отзыва Заявителем заявки на участие в торгах </w:t>
      </w:r>
      <w:r w:rsidR="00F81C2C" w:rsidRPr="00B34F5E">
        <w:t>Организатор торгов</w:t>
      </w:r>
      <w:r w:rsidRPr="00B34F5E">
        <w:t xml:space="preserve"> обязуется возвратить сумму внесенного Заявителем задатка в течение 5 (Пяти) банковских дней со дня поступления Организатору торгов от Заявителя уведомления об отзыве заявки на основании его письменного заявления.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B34F5E">
        <w:rPr>
          <w:rFonts w:ascii="Times New Roman" w:hAnsi="Times New Roman" w:cs="Times New Roman"/>
          <w:sz w:val="24"/>
          <w:szCs w:val="24"/>
        </w:rPr>
        <w:tab/>
        <w:t xml:space="preserve">В случае если Заявитель участвовал в торгах, но не выиграл их, </w:t>
      </w:r>
      <w:r w:rsidR="00F81C2C" w:rsidRPr="00B34F5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B34F5E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банковских дней со дня подписания протокола о результатах проведения торгов.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3.5.</w:t>
      </w:r>
      <w:r w:rsidRPr="00B34F5E">
        <w:rPr>
          <w:rFonts w:ascii="Times New Roman" w:hAnsi="Times New Roman" w:cs="Times New Roman"/>
          <w:sz w:val="24"/>
          <w:szCs w:val="24"/>
        </w:rPr>
        <w:tab/>
        <w:t xml:space="preserve">В случае признания торгов </w:t>
      </w:r>
      <w:proofErr w:type="gramStart"/>
      <w:r w:rsidRPr="00B34F5E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B34F5E">
        <w:rPr>
          <w:rFonts w:ascii="Times New Roman" w:hAnsi="Times New Roman" w:cs="Times New Roman"/>
          <w:sz w:val="24"/>
          <w:szCs w:val="24"/>
        </w:rPr>
        <w:t xml:space="preserve">, </w:t>
      </w:r>
      <w:r w:rsidR="005E7DDD" w:rsidRPr="00B34F5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B34F5E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банковских дней со дня объявления торгов несостоявшимися.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3.6.</w:t>
      </w:r>
      <w:r w:rsidRPr="00B34F5E">
        <w:rPr>
          <w:rFonts w:ascii="Times New Roman" w:hAnsi="Times New Roman" w:cs="Times New Roman"/>
          <w:sz w:val="24"/>
          <w:szCs w:val="24"/>
        </w:rPr>
        <w:tab/>
        <w:t xml:space="preserve">В случае отмены торгов по продаже имущества (прав требования) </w:t>
      </w:r>
      <w:r w:rsidR="005E7DDD" w:rsidRPr="00B34F5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B34F5E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внесенного Заявителем задатка в течение 5 (Пяти) банковских дней со дня принятия решения об отмене торгов.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3.7.</w:t>
      </w:r>
      <w:r w:rsidRPr="00B34F5E">
        <w:rPr>
          <w:rFonts w:ascii="Times New Roman" w:hAnsi="Times New Roman" w:cs="Times New Roman"/>
          <w:sz w:val="24"/>
          <w:szCs w:val="24"/>
        </w:rPr>
        <w:tab/>
        <w:t>Внесенный Заявителем задаток не возвращается в случае: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если Заявитель, признанный победителем торгов, уклониться от подписания Договора купли-продажи имущества (прав требования), в установленный срок;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если Заявитель, признанный победителем торгов, уклонится от оплаты продаваемого на торгах имущества (прав требования) в срок, установленный подписанным Договором купли-продажи (переуступки) имущества (прав требования).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3.8.</w:t>
      </w:r>
      <w:r w:rsidRPr="00B34F5E">
        <w:rPr>
          <w:rFonts w:ascii="Times New Roman" w:hAnsi="Times New Roman" w:cs="Times New Roman"/>
          <w:sz w:val="24"/>
          <w:szCs w:val="24"/>
        </w:rPr>
        <w:tab/>
        <w:t>Внесенный Заявителем задаток засчитывается победителю торгов в счет оплаты приобретаемого на торгах имущества (прав требования) при подписании им в установленном порядке Договора купли-продажи (переуступки) имущества (прав требования).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3.9. Настоящее соглашение составлено в трех подлинных экземплярах, имеющих одинаковую юридическую силу, по одному экземпляру для каждой из сторон.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063A" w:rsidRPr="00B34F5E" w:rsidRDefault="00DC063A" w:rsidP="008D2538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>4.</w:t>
      </w:r>
      <w:r w:rsidRPr="00B34F5E">
        <w:rPr>
          <w:rFonts w:ascii="Times New Roman" w:hAnsi="Times New Roman" w:cs="Times New Roman"/>
          <w:b/>
          <w:sz w:val="24"/>
          <w:szCs w:val="24"/>
        </w:rPr>
        <w:tab/>
        <w:t>Срок действия Соглашения и порядок разрешения споров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4F5E">
        <w:rPr>
          <w:rFonts w:ascii="Times New Roman" w:hAnsi="Times New Roman" w:cs="Times New Roman"/>
          <w:sz w:val="24"/>
          <w:szCs w:val="24"/>
        </w:rPr>
        <w:t>4.1.</w:t>
      </w:r>
      <w:r w:rsidRPr="00B34F5E">
        <w:rPr>
          <w:rFonts w:ascii="Times New Roman" w:hAnsi="Times New Roman" w:cs="Times New Roman"/>
          <w:sz w:val="24"/>
          <w:szCs w:val="24"/>
        </w:rPr>
        <w:tab/>
        <w:t>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C063A" w:rsidRPr="00B34F5E" w:rsidRDefault="00DC063A" w:rsidP="00F81C2C">
      <w:pPr>
        <w:ind w:firstLine="567"/>
        <w:jc w:val="both"/>
      </w:pPr>
      <w:r w:rsidRPr="00B34F5E">
        <w:t>4.2.</w:t>
      </w:r>
      <w:r w:rsidRPr="00B34F5E">
        <w:tab/>
        <w:t>Все споры и разногласия, возникающие между Сторонами по настоящему Соглашению или в связи с ним, разрешаются в претензионном порядке. Претензия направляется по адресу, указанному в статье 5 настоящего Соглашения. Срок рассмотрения претензии 30 (тридцать) дней с момента ее получения.</w:t>
      </w:r>
    </w:p>
    <w:p w:rsidR="005E7DDD" w:rsidRPr="00B34F5E" w:rsidRDefault="00DC063A" w:rsidP="00E137A5">
      <w:pPr>
        <w:ind w:firstLine="567"/>
        <w:jc w:val="both"/>
      </w:pPr>
      <w:r w:rsidRPr="00B34F5E">
        <w:t xml:space="preserve">4.3. В случае невозможности разрешения разногласий в претензионном порядке они подлежат рассмотрению в Арбитражном суде </w:t>
      </w:r>
      <w:proofErr w:type="gramStart"/>
      <w:r w:rsidR="00797D2E">
        <w:t>г</w:t>
      </w:r>
      <w:proofErr w:type="gramEnd"/>
      <w:r w:rsidR="00797D2E">
        <w:t>. Москвы</w:t>
      </w:r>
      <w:r w:rsidRPr="00B34F5E">
        <w:t xml:space="preserve"> в установленном законодательством порядке.</w:t>
      </w:r>
    </w:p>
    <w:p w:rsidR="00DC063A" w:rsidRPr="00B34F5E" w:rsidRDefault="00DC063A" w:rsidP="00F81C2C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5E">
        <w:rPr>
          <w:rFonts w:ascii="Times New Roman" w:hAnsi="Times New Roman" w:cs="Times New Roman"/>
          <w:b/>
          <w:sz w:val="24"/>
          <w:szCs w:val="24"/>
        </w:rPr>
        <w:t>5.</w:t>
      </w:r>
      <w:r w:rsidRPr="00B34F5E">
        <w:rPr>
          <w:rFonts w:ascii="Times New Roman" w:hAnsi="Times New Roman" w:cs="Times New Roman"/>
          <w:b/>
          <w:sz w:val="24"/>
          <w:szCs w:val="24"/>
        </w:rPr>
        <w:tab/>
        <w:t>Реквизиты и подписи Сторон</w:t>
      </w:r>
    </w:p>
    <w:p w:rsidR="007D606A" w:rsidRPr="00B34F5E" w:rsidRDefault="007D606A" w:rsidP="007D606A">
      <w:pPr>
        <w:jc w:val="both"/>
      </w:pPr>
    </w:p>
    <w:tbl>
      <w:tblPr>
        <w:tblW w:w="0" w:type="auto"/>
        <w:tblLook w:val="04A0"/>
      </w:tblPr>
      <w:tblGrid>
        <w:gridCol w:w="4928"/>
        <w:gridCol w:w="284"/>
        <w:gridCol w:w="4641"/>
      </w:tblGrid>
      <w:tr w:rsidR="007D606A" w:rsidRPr="00B34F5E" w:rsidTr="007D4E13">
        <w:tc>
          <w:tcPr>
            <w:tcW w:w="4928" w:type="dxa"/>
          </w:tcPr>
          <w:p w:rsidR="007D606A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039A">
              <w:rPr>
                <w:rFonts w:ascii="Times New Roman" w:hAnsi="Times New Roman"/>
                <w:b/>
                <w:sz w:val="24"/>
                <w:szCs w:val="24"/>
              </w:rPr>
              <w:t>Организатор торгов:</w:t>
            </w:r>
          </w:p>
          <w:p w:rsidR="00A5306D" w:rsidRDefault="00342454" w:rsidP="00342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B6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</w:t>
            </w:r>
            <w:r w:rsidRPr="008F5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5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12E59">
              <w:rPr>
                <w:rFonts w:ascii="Times New Roman" w:hAnsi="Times New Roman"/>
                <w:b/>
                <w:sz w:val="24"/>
                <w:szCs w:val="24"/>
              </w:rPr>
              <w:t>ЭРМ-СТРОЙ</w:t>
            </w:r>
            <w:r w:rsidRPr="008F55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F5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306D" w:rsidRDefault="00A5306D" w:rsidP="00342454">
            <w:pPr>
              <w:pStyle w:val="a5"/>
              <w:rPr>
                <w:sz w:val="24"/>
                <w:szCs w:val="24"/>
              </w:rPr>
            </w:pPr>
            <w:r w:rsidRPr="00712E59">
              <w:rPr>
                <w:sz w:val="24"/>
                <w:szCs w:val="24"/>
              </w:rPr>
              <w:t xml:space="preserve">ОГРН: 1177232005444 , ИНН: 7203411584 </w:t>
            </w:r>
          </w:p>
          <w:p w:rsidR="00712E59" w:rsidRDefault="00342454" w:rsidP="00342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B6">
              <w:rPr>
                <w:rFonts w:ascii="Times New Roman" w:hAnsi="Times New Roman"/>
                <w:sz w:val="24"/>
                <w:szCs w:val="24"/>
              </w:rPr>
              <w:t xml:space="preserve">адрес места нахождения: </w:t>
            </w:r>
            <w:r w:rsidR="00A5306D" w:rsidRPr="00712E59">
              <w:rPr>
                <w:sz w:val="24"/>
                <w:szCs w:val="24"/>
              </w:rPr>
              <w:t>625062, Тюменская область, Тюмень, Молодежная, 8, 414</w:t>
            </w:r>
          </w:p>
          <w:p w:rsidR="00342454" w:rsidRPr="008F55B6" w:rsidRDefault="00342454" w:rsidP="00342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B6">
              <w:rPr>
                <w:rFonts w:ascii="Times New Roman" w:hAnsi="Times New Roman"/>
                <w:sz w:val="24"/>
                <w:szCs w:val="24"/>
              </w:rPr>
              <w:t>адрес для корреспонденции:</w:t>
            </w:r>
          </w:p>
          <w:p w:rsidR="00342454" w:rsidRDefault="00342454" w:rsidP="0034245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F55B6">
              <w:rPr>
                <w:rFonts w:ascii="Times New Roman" w:hAnsi="Times New Roman"/>
                <w:sz w:val="24"/>
                <w:szCs w:val="24"/>
              </w:rPr>
              <w:t>214000, Смоленск, а/я 42</w:t>
            </w:r>
          </w:p>
          <w:p w:rsidR="00A5306D" w:rsidRPr="008D2538" w:rsidRDefault="008D2538" w:rsidP="008D2538">
            <w:r w:rsidRPr="008D2538">
              <w:t>valerykhalezin@yandex.ru</w:t>
            </w:r>
          </w:p>
          <w:p w:rsidR="00342454" w:rsidRPr="008F55B6" w:rsidRDefault="00342454" w:rsidP="00342454">
            <w:r w:rsidRPr="008F55B6">
              <w:t xml:space="preserve">Реквизиты для оплаты </w:t>
            </w:r>
            <w:r w:rsidR="00945728">
              <w:t>задатка</w:t>
            </w:r>
            <w:r w:rsidRPr="008F55B6">
              <w:t>: ООО «</w:t>
            </w:r>
            <w:r w:rsidR="008D2538">
              <w:t>ЭРМ-СТРОЙ</w:t>
            </w:r>
            <w:r w:rsidRPr="008F55B6">
              <w:t xml:space="preserve">», </w:t>
            </w:r>
          </w:p>
          <w:p w:rsidR="00342454" w:rsidRPr="008F55B6" w:rsidRDefault="00342454" w:rsidP="00342454">
            <w:pPr>
              <w:rPr>
                <w:rStyle w:val="a7"/>
                <w:i w:val="0"/>
              </w:rPr>
            </w:pPr>
            <w:r w:rsidRPr="008F55B6">
              <w:t>Филиал "Корпоративный" ПАО "</w:t>
            </w:r>
            <w:proofErr w:type="spellStart"/>
            <w:r w:rsidRPr="008F55B6">
              <w:t>Совкомбанк</w:t>
            </w:r>
            <w:proofErr w:type="spellEnd"/>
            <w:r w:rsidRPr="008F55B6">
              <w:t xml:space="preserve">", к/с 30101810445250000360, БИК 044525360, </w:t>
            </w:r>
            <w:proofErr w:type="spellStart"/>
            <w:proofErr w:type="gramStart"/>
            <w:r w:rsidRPr="008F55B6">
              <w:t>р</w:t>
            </w:r>
            <w:proofErr w:type="spellEnd"/>
            <w:proofErr w:type="gramEnd"/>
            <w:r w:rsidRPr="008F55B6">
              <w:t xml:space="preserve">/с </w:t>
            </w:r>
            <w:r w:rsidR="00FF4DAB" w:rsidRPr="00E137A5">
              <w:rPr>
                <w:rStyle w:val="a7"/>
                <w:i w:val="0"/>
              </w:rPr>
              <w:t>40702810812020659086</w:t>
            </w: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06A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39A">
              <w:rPr>
                <w:rFonts w:ascii="Times New Roman" w:hAnsi="Times New Roman"/>
                <w:sz w:val="24"/>
                <w:szCs w:val="24"/>
              </w:rPr>
              <w:t>_______________________/</w:t>
            </w:r>
            <w:r w:rsidR="00342454">
              <w:rPr>
                <w:rFonts w:ascii="Times New Roman" w:hAnsi="Times New Roman"/>
                <w:sz w:val="24"/>
                <w:szCs w:val="24"/>
              </w:rPr>
              <w:t xml:space="preserve">Халезин В. Ю. </w:t>
            </w:r>
            <w:r w:rsidR="00797D2E" w:rsidRPr="00D70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06A" w:rsidRPr="00B34F5E" w:rsidRDefault="00B42583" w:rsidP="00B34F5E">
            <w:pPr>
              <w:jc w:val="both"/>
            </w:pPr>
            <w:r>
              <w:t xml:space="preserve">            </w:t>
            </w:r>
          </w:p>
        </w:tc>
        <w:tc>
          <w:tcPr>
            <w:tcW w:w="284" w:type="dxa"/>
          </w:tcPr>
          <w:p w:rsidR="007D606A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1" w:type="dxa"/>
          </w:tcPr>
          <w:p w:rsidR="007D606A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39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Pr="00D7039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D606A" w:rsidRPr="00B34F5E" w:rsidRDefault="007D606A" w:rsidP="00E32E33">
            <w:pPr>
              <w:jc w:val="both"/>
            </w:pPr>
          </w:p>
          <w:p w:rsidR="007D606A" w:rsidRPr="00B34F5E" w:rsidRDefault="007D606A" w:rsidP="00E32E33">
            <w:pPr>
              <w:jc w:val="both"/>
            </w:pPr>
          </w:p>
          <w:p w:rsidR="007D606A" w:rsidRPr="00B34F5E" w:rsidRDefault="007D606A" w:rsidP="00E32E33">
            <w:pPr>
              <w:jc w:val="both"/>
            </w:pPr>
          </w:p>
          <w:p w:rsidR="007D606A" w:rsidRPr="00B34F5E" w:rsidRDefault="007D606A" w:rsidP="00E32E33">
            <w:pPr>
              <w:jc w:val="both"/>
            </w:pPr>
          </w:p>
          <w:p w:rsidR="00B42583" w:rsidRPr="00D7039A" w:rsidRDefault="00B42583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2583" w:rsidRPr="00D7039A" w:rsidRDefault="00B42583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E78" w:rsidRPr="00D7039A" w:rsidRDefault="00CD7E78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E78" w:rsidRPr="00D7039A" w:rsidRDefault="00CD7E78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795A" w:rsidRDefault="0049795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E13" w:rsidRPr="00D7039A" w:rsidRDefault="007D606A" w:rsidP="00E32E3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039A">
              <w:rPr>
                <w:rFonts w:ascii="Times New Roman" w:hAnsi="Times New Roman"/>
                <w:sz w:val="24"/>
                <w:szCs w:val="24"/>
              </w:rPr>
              <w:t>___________________/____________/</w:t>
            </w:r>
          </w:p>
          <w:p w:rsidR="007D606A" w:rsidRPr="00B34F5E" w:rsidRDefault="007D606A" w:rsidP="00B42583">
            <w:pPr>
              <w:jc w:val="both"/>
            </w:pPr>
            <w:r w:rsidRPr="00B34F5E">
              <w:t xml:space="preserve">                     м.п.</w:t>
            </w:r>
          </w:p>
        </w:tc>
      </w:tr>
    </w:tbl>
    <w:p w:rsidR="007D606A" w:rsidRPr="00B34F5E" w:rsidRDefault="007D606A" w:rsidP="00B42583">
      <w:pPr>
        <w:jc w:val="both"/>
      </w:pPr>
    </w:p>
    <w:sectPr w:rsidR="007D606A" w:rsidRPr="00B34F5E" w:rsidSect="00DC06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63A"/>
    <w:rsid w:val="00005B88"/>
    <w:rsid w:val="000D2A7A"/>
    <w:rsid w:val="001957C8"/>
    <w:rsid w:val="00254854"/>
    <w:rsid w:val="00287953"/>
    <w:rsid w:val="002B5E8E"/>
    <w:rsid w:val="00337EE9"/>
    <w:rsid w:val="00342454"/>
    <w:rsid w:val="00361D37"/>
    <w:rsid w:val="00386EC4"/>
    <w:rsid w:val="003F1ED1"/>
    <w:rsid w:val="00415376"/>
    <w:rsid w:val="00423EF5"/>
    <w:rsid w:val="004666A3"/>
    <w:rsid w:val="004845AB"/>
    <w:rsid w:val="004947C8"/>
    <w:rsid w:val="0049795A"/>
    <w:rsid w:val="004F4419"/>
    <w:rsid w:val="004F6D9B"/>
    <w:rsid w:val="00524C65"/>
    <w:rsid w:val="005D0166"/>
    <w:rsid w:val="005E7DDD"/>
    <w:rsid w:val="005F4FA6"/>
    <w:rsid w:val="00617F61"/>
    <w:rsid w:val="006552E2"/>
    <w:rsid w:val="006967E2"/>
    <w:rsid w:val="00712E59"/>
    <w:rsid w:val="00753449"/>
    <w:rsid w:val="00756C68"/>
    <w:rsid w:val="00797D2E"/>
    <w:rsid w:val="007D4E13"/>
    <w:rsid w:val="007D606A"/>
    <w:rsid w:val="00850618"/>
    <w:rsid w:val="00856584"/>
    <w:rsid w:val="008D2538"/>
    <w:rsid w:val="008E40D0"/>
    <w:rsid w:val="00923BF0"/>
    <w:rsid w:val="009334B6"/>
    <w:rsid w:val="00945728"/>
    <w:rsid w:val="00951461"/>
    <w:rsid w:val="0095662B"/>
    <w:rsid w:val="009F22DB"/>
    <w:rsid w:val="00A5306D"/>
    <w:rsid w:val="00AF5305"/>
    <w:rsid w:val="00B34F5E"/>
    <w:rsid w:val="00B42583"/>
    <w:rsid w:val="00B65DA7"/>
    <w:rsid w:val="00B950FD"/>
    <w:rsid w:val="00BC10C8"/>
    <w:rsid w:val="00CD7E78"/>
    <w:rsid w:val="00D04485"/>
    <w:rsid w:val="00D35C6E"/>
    <w:rsid w:val="00D55259"/>
    <w:rsid w:val="00D7039A"/>
    <w:rsid w:val="00D85D8F"/>
    <w:rsid w:val="00DC063A"/>
    <w:rsid w:val="00E137A5"/>
    <w:rsid w:val="00E32E33"/>
    <w:rsid w:val="00E35FE8"/>
    <w:rsid w:val="00EB05A2"/>
    <w:rsid w:val="00EF2817"/>
    <w:rsid w:val="00F40CE8"/>
    <w:rsid w:val="00F75D8D"/>
    <w:rsid w:val="00F81C2C"/>
    <w:rsid w:val="00FC3722"/>
    <w:rsid w:val="00FF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C063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DC063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DC0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C063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60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B34F5E"/>
  </w:style>
  <w:style w:type="character" w:customStyle="1" w:styleId="wmi-callto">
    <w:name w:val="wmi-callto"/>
    <w:rsid w:val="00EB05A2"/>
  </w:style>
  <w:style w:type="character" w:styleId="a4">
    <w:name w:val="Hyperlink"/>
    <w:uiPriority w:val="99"/>
    <w:unhideWhenUsed/>
    <w:rsid w:val="0049795A"/>
    <w:rPr>
      <w:color w:val="0000FF"/>
      <w:u w:val="single"/>
    </w:rPr>
  </w:style>
  <w:style w:type="paragraph" w:styleId="a5">
    <w:name w:val="No Spacing"/>
    <w:uiPriority w:val="1"/>
    <w:qFormat/>
    <w:rsid w:val="0049795A"/>
    <w:rPr>
      <w:sz w:val="22"/>
      <w:szCs w:val="22"/>
      <w:lang w:eastAsia="en-US"/>
    </w:rPr>
  </w:style>
  <w:style w:type="character" w:styleId="a6">
    <w:name w:val="Subtle Emphasis"/>
    <w:basedOn w:val="a0"/>
    <w:uiPriority w:val="19"/>
    <w:qFormat/>
    <w:rsid w:val="0049795A"/>
    <w:rPr>
      <w:i/>
      <w:iCs/>
      <w:color w:val="808080"/>
    </w:rPr>
  </w:style>
  <w:style w:type="character" w:styleId="a7">
    <w:name w:val="Emphasis"/>
    <w:basedOn w:val="a0"/>
    <w:uiPriority w:val="20"/>
    <w:qFormat/>
    <w:rsid w:val="00342454"/>
    <w:rPr>
      <w:i/>
      <w:iCs/>
    </w:rPr>
  </w:style>
  <w:style w:type="paragraph" w:customStyle="1" w:styleId="Default">
    <w:name w:val="Default"/>
    <w:rsid w:val="00756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задатке</vt:lpstr>
    </vt:vector>
  </TitlesOfParts>
  <Company>DNA Project</Company>
  <LinksUpToDate>false</LinksUpToDate>
  <CharactersWithSpaces>6220</CharactersWithSpaces>
  <SharedDoc>false</SharedDoc>
  <HLinks>
    <vt:vector size="6" baseType="variant"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mailto:khalezinv2@yandex.ru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задатке</dc:title>
  <dc:creator>XXX</dc:creator>
  <cp:lastModifiedBy>User</cp:lastModifiedBy>
  <cp:revision>2</cp:revision>
  <dcterms:created xsi:type="dcterms:W3CDTF">2025-02-16T17:27:00Z</dcterms:created>
  <dcterms:modified xsi:type="dcterms:W3CDTF">2025-02-16T17:27:00Z</dcterms:modified>
</cp:coreProperties>
</file>