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FA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Проект</w:t>
      </w:r>
    </w:p>
    <w:p w:rsidR="00A216FA" w:rsidRDefault="00A216FA" w:rsidP="00A216F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71627" w:rsidRPr="001679A2" w:rsidRDefault="00171627" w:rsidP="00F86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Договор о задатке  № _____</w:t>
      </w:r>
    </w:p>
    <w:p w:rsidR="00171627" w:rsidRPr="001679A2" w:rsidRDefault="00171627" w:rsidP="00F861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r w:rsidRPr="001679A2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 w:rsidRPr="001679A2">
        <w:rPr>
          <w:rFonts w:ascii="Times New Roman" w:hAnsi="Times New Roman"/>
          <w:sz w:val="20"/>
          <w:szCs w:val="20"/>
        </w:rPr>
        <w:t xml:space="preserve">        </w:t>
      </w:r>
      <w:r w:rsidR="001679A2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3F53FF">
        <w:rPr>
          <w:rFonts w:ascii="Times New Roman" w:hAnsi="Times New Roman"/>
          <w:sz w:val="20"/>
          <w:szCs w:val="20"/>
        </w:rPr>
        <w:t xml:space="preserve">                             </w:t>
      </w:r>
      <w:r w:rsidR="001679A2">
        <w:rPr>
          <w:rFonts w:ascii="Times New Roman" w:hAnsi="Times New Roman"/>
          <w:sz w:val="20"/>
          <w:szCs w:val="20"/>
        </w:rPr>
        <w:t xml:space="preserve">   </w:t>
      </w:r>
      <w:r w:rsidRPr="001679A2">
        <w:rPr>
          <w:rFonts w:ascii="Times New Roman" w:hAnsi="Times New Roman"/>
          <w:sz w:val="20"/>
          <w:szCs w:val="20"/>
        </w:rPr>
        <w:t>«___» ____________ 201</w:t>
      </w:r>
      <w:r w:rsidR="003F53FF">
        <w:rPr>
          <w:rFonts w:ascii="Times New Roman" w:hAnsi="Times New Roman"/>
          <w:sz w:val="20"/>
          <w:szCs w:val="20"/>
        </w:rPr>
        <w:t>8</w:t>
      </w:r>
      <w:r w:rsidRPr="001679A2">
        <w:rPr>
          <w:rFonts w:ascii="Times New Roman" w:hAnsi="Times New Roman"/>
          <w:sz w:val="20"/>
          <w:szCs w:val="20"/>
        </w:rPr>
        <w:t xml:space="preserve"> г.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71627" w:rsidRPr="001679A2" w:rsidRDefault="003F53FF" w:rsidP="00F861AD">
      <w:pPr>
        <w:pStyle w:val="ConsPlusNormal"/>
        <w:ind w:firstLine="540"/>
        <w:jc w:val="both"/>
      </w:pPr>
      <w:r w:rsidRPr="00345E51">
        <w:rPr>
          <w:sz w:val="21"/>
          <w:szCs w:val="21"/>
        </w:rPr>
        <w:t xml:space="preserve">Акционерного общество «23 Металлообрабатывающий завод», </w:t>
      </w:r>
      <w:r w:rsidRPr="00345E51">
        <w:rPr>
          <w:color w:val="000000"/>
          <w:sz w:val="21"/>
          <w:szCs w:val="21"/>
        </w:rPr>
        <w:t xml:space="preserve">именуемое в дальнейшем «Продавец», </w:t>
      </w:r>
      <w:r w:rsidRPr="00345E51">
        <w:rPr>
          <w:sz w:val="21"/>
          <w:szCs w:val="21"/>
        </w:rPr>
        <w:t xml:space="preserve">в лице конкурсного управляющего </w:t>
      </w:r>
      <w:proofErr w:type="spellStart"/>
      <w:r w:rsidR="00C62417">
        <w:rPr>
          <w:sz w:val="21"/>
          <w:szCs w:val="21"/>
        </w:rPr>
        <w:t>Вайнбаума</w:t>
      </w:r>
      <w:proofErr w:type="spellEnd"/>
      <w:r w:rsidR="00C62417">
        <w:rPr>
          <w:sz w:val="21"/>
          <w:szCs w:val="21"/>
        </w:rPr>
        <w:t xml:space="preserve"> </w:t>
      </w:r>
      <w:proofErr w:type="spellStart"/>
      <w:r w:rsidR="00C62417">
        <w:rPr>
          <w:sz w:val="21"/>
          <w:szCs w:val="21"/>
        </w:rPr>
        <w:t>Вольдемара</w:t>
      </w:r>
      <w:proofErr w:type="spellEnd"/>
      <w:r w:rsidR="00C62417">
        <w:rPr>
          <w:sz w:val="21"/>
          <w:szCs w:val="21"/>
        </w:rPr>
        <w:t xml:space="preserve"> Витальевича</w:t>
      </w:r>
      <w:r w:rsidRPr="00345E51">
        <w:rPr>
          <w:color w:val="000000"/>
          <w:sz w:val="21"/>
          <w:szCs w:val="21"/>
        </w:rPr>
        <w:t xml:space="preserve">, </w:t>
      </w:r>
      <w:r w:rsidRPr="00345E51">
        <w:rPr>
          <w:sz w:val="21"/>
          <w:szCs w:val="21"/>
        </w:rPr>
        <w:t>действующего на основании определения Арбитражного суда Ростовской области от 0</w:t>
      </w:r>
      <w:r w:rsidR="00C62417">
        <w:rPr>
          <w:sz w:val="21"/>
          <w:szCs w:val="21"/>
        </w:rPr>
        <w:t>5</w:t>
      </w:r>
      <w:r w:rsidRPr="00345E51">
        <w:rPr>
          <w:sz w:val="21"/>
          <w:szCs w:val="21"/>
        </w:rPr>
        <w:t>.0</w:t>
      </w:r>
      <w:r w:rsidR="00C62417">
        <w:rPr>
          <w:sz w:val="21"/>
          <w:szCs w:val="21"/>
        </w:rPr>
        <w:t>9</w:t>
      </w:r>
      <w:r w:rsidRPr="00345E51">
        <w:rPr>
          <w:sz w:val="21"/>
          <w:szCs w:val="21"/>
        </w:rPr>
        <w:t>.201</w:t>
      </w:r>
      <w:r w:rsidR="00C62417">
        <w:rPr>
          <w:sz w:val="21"/>
          <w:szCs w:val="21"/>
        </w:rPr>
        <w:t>8</w:t>
      </w:r>
      <w:r w:rsidRPr="00345E51">
        <w:rPr>
          <w:sz w:val="21"/>
          <w:szCs w:val="21"/>
        </w:rPr>
        <w:t>г по делу №А53-9022/2015</w:t>
      </w:r>
      <w:r w:rsidR="00171627" w:rsidRPr="001679A2">
        <w:rPr>
          <w:color w:val="000000"/>
        </w:rPr>
        <w:t xml:space="preserve">, с одной стороны, </w:t>
      </w:r>
      <w:r w:rsidR="00171627" w:rsidRPr="001679A2">
        <w:t xml:space="preserve">и </w:t>
      </w:r>
    </w:p>
    <w:p w:rsidR="00171627" w:rsidRPr="001679A2" w:rsidRDefault="00171627" w:rsidP="00F861AD">
      <w:pPr>
        <w:pStyle w:val="ConsPlusNormal"/>
        <w:ind w:firstLine="540"/>
        <w:jc w:val="both"/>
      </w:pPr>
      <w:r w:rsidRPr="001679A2">
        <w:t>____________________________</w:t>
      </w:r>
      <w:r w:rsidRPr="001679A2">
        <w:rPr>
          <w:color w:val="000000"/>
        </w:rPr>
        <w:t>____________________________, именуемый в дальнейшем «Претендент», действующий на основании норм Гражданского кодекса РФ, совместно именуемые «Стороны», руководствуясь положениями Федерального закона от 26.10.2002 года № 127-ФЗ «О несостоятельности (банкротстве)», Положением  «</w:t>
      </w:r>
      <w:r w:rsidRPr="001679A2">
        <w:t xml:space="preserve">О </w:t>
      </w:r>
      <w:r w:rsidR="003F53FF">
        <w:t>порядке, сроках и условиях продажи имущества должника АО «23 металлообрабатывающий завод»</w:t>
      </w:r>
      <w:r w:rsidRPr="001679A2">
        <w:rPr>
          <w:color w:val="000000"/>
        </w:rPr>
        <w:t>» (далее</w:t>
      </w:r>
      <w:r w:rsidRPr="001679A2">
        <w:t xml:space="preserve"> «Положение»), заключили настоящий Договор о нижеследующем: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 xml:space="preserve">1.1. Претендент для участия в открытых торгах в форме </w:t>
      </w:r>
      <w:r w:rsidR="00422EAF">
        <w:rPr>
          <w:rFonts w:ascii="Times New Roman" w:hAnsi="Times New Roman"/>
          <w:sz w:val="20"/>
          <w:szCs w:val="20"/>
        </w:rPr>
        <w:t>аукциона</w:t>
      </w:r>
      <w:r w:rsidR="00131997">
        <w:rPr>
          <w:rFonts w:ascii="Times New Roman" w:hAnsi="Times New Roman"/>
          <w:sz w:val="20"/>
          <w:szCs w:val="20"/>
        </w:rPr>
        <w:t xml:space="preserve"> по продаже имущества</w:t>
      </w:r>
      <w:r w:rsidRPr="001679A2">
        <w:rPr>
          <w:rFonts w:ascii="Times New Roman" w:hAnsi="Times New Roman"/>
          <w:sz w:val="20"/>
          <w:szCs w:val="20"/>
        </w:rPr>
        <w:t xml:space="preserve">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(далее «</w:t>
      </w:r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>Торги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»)</w:t>
      </w:r>
      <w:r w:rsidRPr="001679A2">
        <w:rPr>
          <w:rFonts w:ascii="Times New Roman" w:hAnsi="Times New Roman"/>
          <w:sz w:val="20"/>
          <w:szCs w:val="20"/>
        </w:rPr>
        <w:t xml:space="preserve">,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перечисляет денежные средства в качестве задатка в размере </w:t>
      </w:r>
      <w:r w:rsidR="00422EAF">
        <w:rPr>
          <w:rFonts w:ascii="Times New Roman" w:hAnsi="Times New Roman"/>
          <w:snapToGrid w:val="0"/>
          <w:color w:val="000000"/>
          <w:sz w:val="20"/>
          <w:szCs w:val="20"/>
        </w:rPr>
        <w:t>1</w:t>
      </w:r>
      <w:r w:rsidR="001679A2">
        <w:rPr>
          <w:rFonts w:ascii="Times New Roman" w:hAnsi="Times New Roman"/>
          <w:snapToGrid w:val="0"/>
          <w:color w:val="000000"/>
          <w:sz w:val="20"/>
          <w:szCs w:val="20"/>
        </w:rPr>
        <w:t>0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 % от </w:t>
      </w:r>
      <w:r w:rsidR="00422EAF">
        <w:rPr>
          <w:rFonts w:ascii="Times New Roman" w:hAnsi="Times New Roman"/>
          <w:snapToGrid w:val="0"/>
          <w:color w:val="000000"/>
          <w:sz w:val="20"/>
          <w:szCs w:val="20"/>
        </w:rPr>
        <w:t xml:space="preserve">начальной цены лота </w:t>
      </w:r>
      <w:r w:rsidR="00131997">
        <w:rPr>
          <w:rFonts w:ascii="Times New Roman" w:hAnsi="Times New Roman"/>
          <w:snapToGrid w:val="0"/>
          <w:color w:val="000000"/>
          <w:sz w:val="20"/>
          <w:szCs w:val="20"/>
        </w:rPr>
        <w:t xml:space="preserve">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 xml:space="preserve">________________________________, </w:t>
      </w:r>
      <w:r w:rsidRPr="001679A2">
        <w:rPr>
          <w:rFonts w:ascii="Times New Roman" w:hAnsi="Times New Roman"/>
          <w:sz w:val="20"/>
          <w:szCs w:val="20"/>
        </w:rPr>
        <w:t xml:space="preserve">(далее «Задаток»), а Продавец принимает Задаток, </w:t>
      </w:r>
      <w:r w:rsidRPr="001679A2">
        <w:rPr>
          <w:rFonts w:ascii="Times New Roman" w:hAnsi="Times New Roman"/>
          <w:snapToGrid w:val="0"/>
          <w:color w:val="000000"/>
          <w:sz w:val="20"/>
          <w:szCs w:val="20"/>
        </w:rPr>
        <w:t>по лоту:</w:t>
      </w:r>
    </w:p>
    <w:p w:rsidR="00171627" w:rsidRPr="00FC4D86" w:rsidRDefault="00171627" w:rsidP="00FC4D86">
      <w:pPr>
        <w:jc w:val="both"/>
        <w:rPr>
          <w:rFonts w:ascii="Times New Roman" w:hAnsi="Times New Roman"/>
          <w:sz w:val="20"/>
          <w:szCs w:val="20"/>
        </w:rPr>
      </w:pPr>
      <w:r w:rsidRPr="00FC4D86">
        <w:rPr>
          <w:rFonts w:ascii="Times New Roman" w:hAnsi="Times New Roman"/>
          <w:b/>
          <w:i/>
          <w:sz w:val="20"/>
          <w:szCs w:val="20"/>
        </w:rPr>
        <w:t>Лот</w:t>
      </w:r>
      <w:r w:rsidR="0013199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C4D86">
        <w:rPr>
          <w:rFonts w:ascii="Times New Roman" w:hAnsi="Times New Roman"/>
          <w:b/>
          <w:i/>
          <w:sz w:val="20"/>
          <w:szCs w:val="20"/>
        </w:rPr>
        <w:t xml:space="preserve">№ 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1.2. Перечисление Задатка осуществляется на расчетный счет, указанный в информационном сообщении о про</w:t>
      </w:r>
      <w:r w:rsidR="00131997">
        <w:rPr>
          <w:rFonts w:ascii="Times New Roman" w:hAnsi="Times New Roman"/>
          <w:sz w:val="20"/>
          <w:szCs w:val="20"/>
        </w:rPr>
        <w:t>ведении Т</w:t>
      </w:r>
      <w:r w:rsidR="00FE6059">
        <w:rPr>
          <w:rFonts w:ascii="Times New Roman" w:hAnsi="Times New Roman"/>
          <w:sz w:val="20"/>
          <w:szCs w:val="20"/>
        </w:rPr>
        <w:t>оргов</w:t>
      </w:r>
      <w:r w:rsidRPr="001679A2">
        <w:rPr>
          <w:rFonts w:ascii="Times New Roman" w:hAnsi="Times New Roman"/>
          <w:sz w:val="20"/>
          <w:szCs w:val="20"/>
        </w:rPr>
        <w:t>.</w:t>
      </w:r>
    </w:p>
    <w:p w:rsidR="00171627" w:rsidRPr="001679A2" w:rsidRDefault="00171627" w:rsidP="00A216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1.3. Указанный Задаток вносится Претендентом в качестве обеспечения исполнения обязательства по оплате им</w:t>
      </w:r>
      <w:r w:rsidR="00131997">
        <w:rPr>
          <w:rFonts w:ascii="Times New Roman" w:hAnsi="Times New Roman"/>
          <w:sz w:val="20"/>
          <w:szCs w:val="20"/>
        </w:rPr>
        <w:t>ущества, являющегося предметом Т</w:t>
      </w:r>
      <w:r w:rsidRPr="001679A2">
        <w:rPr>
          <w:rFonts w:ascii="Times New Roman" w:hAnsi="Times New Roman"/>
          <w:sz w:val="20"/>
          <w:szCs w:val="20"/>
        </w:rPr>
        <w:t xml:space="preserve">оргов, принятого на себя Претендентом в соответствии с информационным сообщением о проведении </w:t>
      </w:r>
      <w:r w:rsidR="00131997">
        <w:rPr>
          <w:rFonts w:ascii="Times New Roman" w:hAnsi="Times New Roman"/>
          <w:sz w:val="20"/>
          <w:szCs w:val="20"/>
        </w:rPr>
        <w:t>Торгов по продаже имущества</w:t>
      </w:r>
      <w:r w:rsidRPr="001679A2">
        <w:rPr>
          <w:rFonts w:ascii="Times New Roman" w:hAnsi="Times New Roman"/>
          <w:sz w:val="20"/>
          <w:szCs w:val="20"/>
        </w:rPr>
        <w:t xml:space="preserve">, принадлежащего </w:t>
      </w:r>
      <w:r w:rsidR="003F53FF">
        <w:rPr>
          <w:rFonts w:ascii="Times New Roman" w:hAnsi="Times New Roman"/>
          <w:color w:val="000000"/>
          <w:sz w:val="20"/>
          <w:szCs w:val="20"/>
        </w:rPr>
        <w:t>АО «23 МОЗ»</w:t>
      </w:r>
      <w:r w:rsidR="005539B2">
        <w:rPr>
          <w:rFonts w:ascii="Times New Roman" w:hAnsi="Times New Roman"/>
          <w:sz w:val="20"/>
          <w:szCs w:val="20"/>
        </w:rPr>
        <w:t>, размещенным в газете</w:t>
      </w:r>
      <w:r w:rsidRPr="001679A2">
        <w:rPr>
          <w:rFonts w:ascii="Times New Roman" w:hAnsi="Times New Roman"/>
          <w:sz w:val="20"/>
          <w:szCs w:val="20"/>
        </w:rPr>
        <w:t xml:space="preserve"> «</w:t>
      </w:r>
      <w:r w:rsidRPr="00C62417">
        <w:rPr>
          <w:rFonts w:ascii="Times New Roman" w:hAnsi="Times New Roman"/>
          <w:sz w:val="20"/>
          <w:szCs w:val="20"/>
        </w:rPr>
        <w:t>Коммерсантъ</w:t>
      </w:r>
      <w:r w:rsidR="001A1A75">
        <w:rPr>
          <w:rFonts w:ascii="Times New Roman" w:hAnsi="Times New Roman"/>
          <w:snapToGrid w:val="0"/>
          <w:sz w:val="20"/>
          <w:szCs w:val="20"/>
        </w:rPr>
        <w:t>».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 xml:space="preserve">ПЕРЕДАЧА ЗАДАТКА </w:t>
      </w:r>
    </w:p>
    <w:p w:rsidR="00171627" w:rsidRPr="001679A2" w:rsidRDefault="00171627" w:rsidP="003F53FF">
      <w:pPr>
        <w:pStyle w:val="a3"/>
        <w:spacing w:before="0" w:after="0"/>
        <w:ind w:firstLine="0"/>
        <w:rPr>
          <w:sz w:val="20"/>
        </w:rPr>
      </w:pPr>
      <w:r w:rsidRPr="001679A2">
        <w:rPr>
          <w:sz w:val="20"/>
        </w:rPr>
        <w:t xml:space="preserve">2.1. Задаток, указанный в п. 1.1. настоящего Договора, должен быть внесен Претендентом </w:t>
      </w:r>
      <w:r w:rsidR="00FE6059">
        <w:rPr>
          <w:sz w:val="20"/>
        </w:rPr>
        <w:t>в срок</w:t>
      </w:r>
      <w:proofErr w:type="gramStart"/>
      <w:r w:rsidR="00FE6059">
        <w:rPr>
          <w:sz w:val="20"/>
        </w:rPr>
        <w:t xml:space="preserve"> ,</w:t>
      </w:r>
      <w:proofErr w:type="gramEnd"/>
      <w:r w:rsidR="00FE6059">
        <w:rPr>
          <w:sz w:val="20"/>
        </w:rPr>
        <w:t xml:space="preserve"> обеспечивающий поступление денежных средств на момент рассмотрения организатором торгов поступивших заявок </w:t>
      </w:r>
      <w:r w:rsidRPr="001679A2">
        <w:rPr>
          <w:sz w:val="20"/>
        </w:rPr>
        <w:t>, способом, указанным в п. 1.2. настоящего договора. Реквизиты для перечисления средств на счет:</w:t>
      </w:r>
      <w:r w:rsidR="003F53FF" w:rsidRPr="003F53FF">
        <w:rPr>
          <w:sz w:val="21"/>
          <w:szCs w:val="21"/>
        </w:rPr>
        <w:t xml:space="preserve"> </w:t>
      </w:r>
      <w:r w:rsidR="003F53FF" w:rsidRPr="00E55CCB">
        <w:rPr>
          <w:sz w:val="21"/>
          <w:szCs w:val="21"/>
        </w:rPr>
        <w:t xml:space="preserve">№  </w:t>
      </w:r>
      <w:proofErr w:type="spellStart"/>
      <w:proofErr w:type="gramStart"/>
      <w:r w:rsidR="003F53FF">
        <w:rPr>
          <w:sz w:val="20"/>
        </w:rPr>
        <w:t>р</w:t>
      </w:r>
      <w:proofErr w:type="spellEnd"/>
      <w:proofErr w:type="gramEnd"/>
      <w:r w:rsidR="003F53FF">
        <w:rPr>
          <w:sz w:val="20"/>
        </w:rPr>
        <w:t>/с 40702810952090018260 в Юго-Западный банк ПАО Сбербанк г. Ростов-на-Дону  (БИК 046015602, к/с 3010181060000000060</w:t>
      </w:r>
      <w:r w:rsidR="003F53FF">
        <w:rPr>
          <w:sz w:val="21"/>
          <w:szCs w:val="21"/>
        </w:rPr>
        <w:t>2)</w:t>
      </w:r>
      <w:r w:rsidR="003F53FF" w:rsidRPr="003F53FF">
        <w:rPr>
          <w:sz w:val="20"/>
        </w:rPr>
        <w:t xml:space="preserve"> </w:t>
      </w:r>
      <w:r w:rsidR="003F53FF" w:rsidRPr="001679A2">
        <w:rPr>
          <w:sz w:val="20"/>
        </w:rPr>
        <w:t>Назначение платежа</w:t>
      </w:r>
      <w:r w:rsidR="003F53FF" w:rsidRPr="003F53FF">
        <w:rPr>
          <w:sz w:val="20"/>
        </w:rPr>
        <w:t xml:space="preserve"> </w:t>
      </w:r>
      <w:r w:rsidR="003F53FF" w:rsidRPr="001679A2">
        <w:rPr>
          <w:sz w:val="20"/>
        </w:rPr>
        <w:t xml:space="preserve">Задаток для участия в </w:t>
      </w:r>
      <w:r w:rsidR="00131997">
        <w:rPr>
          <w:sz w:val="20"/>
        </w:rPr>
        <w:t xml:space="preserve">открытых торгах в форме </w:t>
      </w:r>
      <w:r w:rsidR="00422EAF">
        <w:rPr>
          <w:sz w:val="20"/>
        </w:rPr>
        <w:t xml:space="preserve">аукциона </w:t>
      </w:r>
      <w:r w:rsidR="00FE6059">
        <w:rPr>
          <w:sz w:val="20"/>
        </w:rPr>
        <w:t xml:space="preserve"> № </w:t>
      </w:r>
      <w:r w:rsidR="003F53FF">
        <w:rPr>
          <w:sz w:val="20"/>
        </w:rPr>
        <w:t xml:space="preserve"> </w:t>
      </w:r>
      <w:r w:rsidR="00422EAF">
        <w:rPr>
          <w:sz w:val="20"/>
        </w:rPr>
        <w:t xml:space="preserve">   </w:t>
      </w:r>
      <w:r w:rsidR="003F53FF">
        <w:rPr>
          <w:sz w:val="20"/>
        </w:rPr>
        <w:t>по лоту №</w:t>
      </w:r>
    </w:p>
    <w:p w:rsidR="00171627" w:rsidRPr="001679A2" w:rsidRDefault="00171627" w:rsidP="00F861AD">
      <w:pPr>
        <w:pStyle w:val="a5"/>
        <w:jc w:val="both"/>
        <w:rPr>
          <w:sz w:val="20"/>
          <w:szCs w:val="20"/>
        </w:rPr>
      </w:pPr>
      <w:r w:rsidRPr="001679A2">
        <w:rPr>
          <w:sz w:val="20"/>
          <w:szCs w:val="20"/>
        </w:rPr>
        <w:t xml:space="preserve">2.2. Задаток считается внесенным с момента зачисления денежных средств на расчетный счет Продавца. </w:t>
      </w:r>
    </w:p>
    <w:p w:rsidR="00171627" w:rsidRPr="001679A2" w:rsidRDefault="00FE6059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="00171627" w:rsidRPr="001679A2">
        <w:rPr>
          <w:rFonts w:ascii="Times New Roman" w:hAnsi="Times New Roman"/>
          <w:sz w:val="20"/>
          <w:szCs w:val="20"/>
        </w:rPr>
        <w:t xml:space="preserve">. Продавец обязуется возвратить Задаток Претенденту в случае, предусмотренном п. 3.3. настоящего договора. 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ВОЗВРАТ ЗАДАТКА</w:t>
      </w:r>
    </w:p>
    <w:p w:rsidR="00171627" w:rsidRPr="001679A2" w:rsidRDefault="00171627" w:rsidP="00F861AD">
      <w:pPr>
        <w:pStyle w:val="a6"/>
        <w:rPr>
          <w:sz w:val="20"/>
          <w:szCs w:val="20"/>
        </w:rPr>
      </w:pPr>
      <w:r w:rsidRPr="001679A2">
        <w:rPr>
          <w:sz w:val="20"/>
          <w:szCs w:val="20"/>
        </w:rPr>
        <w:t>3.1. В случае уклонения или отказа Претендента, признанного Победителем</w:t>
      </w:r>
      <w:r w:rsidR="00131997">
        <w:rPr>
          <w:sz w:val="20"/>
          <w:szCs w:val="20"/>
        </w:rPr>
        <w:t xml:space="preserve"> Торгов</w:t>
      </w:r>
      <w:r w:rsidRPr="001679A2">
        <w:rPr>
          <w:sz w:val="20"/>
          <w:szCs w:val="20"/>
        </w:rPr>
        <w:t xml:space="preserve">, от подписания договора купли-продажи в течение 5 (пяти) дней </w:t>
      </w:r>
      <w:proofErr w:type="gramStart"/>
      <w:r w:rsidRPr="001679A2">
        <w:rPr>
          <w:sz w:val="20"/>
          <w:szCs w:val="20"/>
        </w:rPr>
        <w:t>с даты получения</w:t>
      </w:r>
      <w:proofErr w:type="gramEnd"/>
      <w:r w:rsidRPr="001679A2">
        <w:rPr>
          <w:sz w:val="20"/>
          <w:szCs w:val="20"/>
        </w:rPr>
        <w:t xml:space="preserve"> договора, а так же в случае неисполнения договора купли-продажи, Задаток ему не возвращается в соответствии со ст. 381 ГК РФ и настоящим договором. </w:t>
      </w:r>
    </w:p>
    <w:p w:rsidR="00171627" w:rsidRPr="001679A2" w:rsidRDefault="00171627" w:rsidP="00F861AD">
      <w:pPr>
        <w:pStyle w:val="a6"/>
        <w:rPr>
          <w:sz w:val="20"/>
          <w:szCs w:val="20"/>
        </w:rPr>
      </w:pPr>
      <w:r w:rsidRPr="001679A2">
        <w:rPr>
          <w:sz w:val="20"/>
          <w:szCs w:val="20"/>
        </w:rPr>
        <w:t xml:space="preserve">3.2. Суммы внесенных Претендентами задатков возвращаются всем Претендентам, за исключением победителя </w:t>
      </w:r>
      <w:r w:rsidR="00131997">
        <w:rPr>
          <w:sz w:val="20"/>
          <w:szCs w:val="20"/>
        </w:rPr>
        <w:t>Т</w:t>
      </w:r>
      <w:r w:rsidR="005539B2">
        <w:rPr>
          <w:sz w:val="20"/>
          <w:szCs w:val="20"/>
        </w:rPr>
        <w:t>оргов</w:t>
      </w:r>
      <w:r w:rsidRPr="001679A2">
        <w:rPr>
          <w:sz w:val="20"/>
          <w:szCs w:val="20"/>
        </w:rPr>
        <w:t xml:space="preserve">, в течение 5 (пяти) рабочих дней со дня подписания протокола о результатах проведения </w:t>
      </w:r>
      <w:r w:rsidR="00131997">
        <w:rPr>
          <w:sz w:val="20"/>
          <w:szCs w:val="20"/>
        </w:rPr>
        <w:t>Торгов</w:t>
      </w:r>
      <w:r w:rsidRPr="001679A2">
        <w:rPr>
          <w:sz w:val="20"/>
          <w:szCs w:val="20"/>
        </w:rPr>
        <w:t xml:space="preserve">. 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 xml:space="preserve">3.3. Задаток, вносимый Претендентом, признанным Победителем </w:t>
      </w:r>
      <w:r w:rsidR="00131997">
        <w:rPr>
          <w:rFonts w:ascii="Times New Roman" w:hAnsi="Times New Roman"/>
          <w:sz w:val="20"/>
          <w:szCs w:val="20"/>
        </w:rPr>
        <w:t>Т</w:t>
      </w:r>
      <w:r w:rsidR="005539B2">
        <w:rPr>
          <w:rFonts w:ascii="Times New Roman" w:hAnsi="Times New Roman"/>
          <w:sz w:val="20"/>
          <w:szCs w:val="20"/>
        </w:rPr>
        <w:t>оргов</w:t>
      </w:r>
      <w:r w:rsidRPr="001679A2">
        <w:rPr>
          <w:rFonts w:ascii="Times New Roman" w:hAnsi="Times New Roman"/>
          <w:sz w:val="20"/>
          <w:szCs w:val="20"/>
        </w:rPr>
        <w:t xml:space="preserve"> и подписавшим договор купли-продажи, расценивается Продавцом как часть той суммы, которую Победитель обязан уплатить Продавцу.  </w:t>
      </w: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>ПРОЧИЕ УСЛОВИЯ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sz w:val="20"/>
          <w:szCs w:val="20"/>
        </w:rPr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</w:t>
      </w:r>
      <w:r w:rsidR="00171627" w:rsidRPr="001679A2">
        <w:rPr>
          <w:rFonts w:ascii="Times New Roman" w:hAnsi="Times New Roman"/>
          <w:sz w:val="20"/>
          <w:szCs w:val="20"/>
        </w:rPr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 по месту нахождения Продавца. 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</w:t>
      </w:r>
      <w:r w:rsidR="00171627" w:rsidRPr="001679A2">
        <w:rPr>
          <w:rFonts w:ascii="Times New Roman" w:hAnsi="Times New Roman"/>
          <w:sz w:val="20"/>
          <w:szCs w:val="20"/>
        </w:rPr>
        <w:t xml:space="preserve">. Настоящий договор составлен в двух экземплярах, имеющих равную юридическую силу, по одному для Продавца и Претендента. </w:t>
      </w:r>
    </w:p>
    <w:p w:rsidR="00171627" w:rsidRPr="001679A2" w:rsidRDefault="0013199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</w:t>
      </w:r>
      <w:r w:rsidR="00171627" w:rsidRPr="001679A2">
        <w:rPr>
          <w:rFonts w:ascii="Times New Roman" w:hAnsi="Times New Roman"/>
          <w:sz w:val="20"/>
          <w:szCs w:val="20"/>
        </w:rPr>
        <w:t>. Подписывая настоящий договор, Претендент подтверждает, что он ознакомлен с Положением о проведении торгов и информацией об имуществе, выставленном на торги.</w:t>
      </w:r>
    </w:p>
    <w:p w:rsidR="00171627" w:rsidRPr="001679A2" w:rsidRDefault="00171627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627" w:rsidRPr="001679A2" w:rsidRDefault="00171627" w:rsidP="00F861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9A2">
        <w:rPr>
          <w:rFonts w:ascii="Times New Roman" w:hAnsi="Times New Roman"/>
          <w:b/>
          <w:sz w:val="20"/>
          <w:szCs w:val="20"/>
        </w:rPr>
        <w:t xml:space="preserve">РЕКВИЗИТЫ И ПОДПИСИ  </w:t>
      </w:r>
    </w:p>
    <w:p w:rsidR="00171627" w:rsidRPr="001679A2" w:rsidRDefault="0078606C" w:rsidP="00F8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Продавец:</w:t>
      </w:r>
    </w:p>
    <w:p w:rsidR="003F53FF" w:rsidRPr="00814D3A" w:rsidRDefault="003F53FF" w:rsidP="003F53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4D3A">
        <w:rPr>
          <w:rFonts w:ascii="Times New Roman" w:hAnsi="Times New Roman"/>
          <w:b/>
          <w:sz w:val="20"/>
          <w:szCs w:val="20"/>
        </w:rPr>
        <w:t>АО  «23 металлообрабатывающий завод»</w:t>
      </w:r>
    </w:p>
    <w:p w:rsidR="003F53FF" w:rsidRPr="00814D3A" w:rsidRDefault="003F53FF" w:rsidP="003F53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14D3A">
        <w:rPr>
          <w:rFonts w:ascii="Times New Roman" w:hAnsi="Times New Roman"/>
          <w:sz w:val="20"/>
          <w:szCs w:val="20"/>
        </w:rPr>
        <w:t>(ИНН 6154021361, ОГРН 1026102571703, адрес:</w:t>
      </w:r>
      <w:proofErr w:type="gramEnd"/>
      <w:r w:rsidRPr="00814D3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14D3A">
        <w:rPr>
          <w:rFonts w:ascii="Times New Roman" w:hAnsi="Times New Roman"/>
          <w:sz w:val="20"/>
          <w:szCs w:val="20"/>
        </w:rPr>
        <w:t>Ростовская обл., г. Таганрог, ул. Николаевское шоссе, д. 10-А).</w:t>
      </w:r>
      <w:proofErr w:type="gramEnd"/>
    </w:p>
    <w:p w:rsidR="003F53FF" w:rsidRPr="00E55CCB" w:rsidRDefault="003F53FF" w:rsidP="003F53FF">
      <w:pPr>
        <w:pStyle w:val="a3"/>
        <w:spacing w:before="0" w:after="0"/>
        <w:ind w:firstLine="0"/>
        <w:rPr>
          <w:b/>
          <w:sz w:val="21"/>
          <w:szCs w:val="21"/>
        </w:rPr>
      </w:pPr>
      <w:proofErr w:type="spellStart"/>
      <w:proofErr w:type="gramStart"/>
      <w:r>
        <w:rPr>
          <w:sz w:val="20"/>
        </w:rPr>
        <w:t>р</w:t>
      </w:r>
      <w:proofErr w:type="spellEnd"/>
      <w:proofErr w:type="gramEnd"/>
      <w:r>
        <w:rPr>
          <w:sz w:val="20"/>
        </w:rPr>
        <w:t>/с 40702810952090018260 в Юго-Западный банк ПАО Сбербанк г. Ростов-на-Дону  (БИК 046015602, к/с 30101810600000000602)</w:t>
      </w:r>
    </w:p>
    <w:p w:rsidR="003F53FF" w:rsidRPr="001679A2" w:rsidRDefault="003F53FF" w:rsidP="003F53FF">
      <w:pPr>
        <w:pStyle w:val="a3"/>
        <w:spacing w:before="0" w:after="0"/>
        <w:ind w:firstLine="0"/>
        <w:rPr>
          <w:sz w:val="20"/>
        </w:rPr>
      </w:pPr>
      <w:r w:rsidRPr="001679A2">
        <w:rPr>
          <w:sz w:val="20"/>
        </w:rPr>
        <w:t>Претендент:</w:t>
      </w:r>
    </w:p>
    <w:sectPr w:rsidR="003F53FF" w:rsidRPr="001679A2" w:rsidSect="003F53F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A6C8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ECB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EC2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845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CE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CA6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5A7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C87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B9F"/>
    <w:rsid w:val="001035A1"/>
    <w:rsid w:val="00131997"/>
    <w:rsid w:val="00144428"/>
    <w:rsid w:val="001679A2"/>
    <w:rsid w:val="00171627"/>
    <w:rsid w:val="001A1A75"/>
    <w:rsid w:val="002B3C1B"/>
    <w:rsid w:val="002C43BC"/>
    <w:rsid w:val="0030410F"/>
    <w:rsid w:val="00315E06"/>
    <w:rsid w:val="00332A85"/>
    <w:rsid w:val="003F53FF"/>
    <w:rsid w:val="0040181F"/>
    <w:rsid w:val="0041131C"/>
    <w:rsid w:val="004126EC"/>
    <w:rsid w:val="00422EAF"/>
    <w:rsid w:val="00495A65"/>
    <w:rsid w:val="004C6FCF"/>
    <w:rsid w:val="004F086F"/>
    <w:rsid w:val="00507E32"/>
    <w:rsid w:val="005539B2"/>
    <w:rsid w:val="005B4088"/>
    <w:rsid w:val="00635560"/>
    <w:rsid w:val="00661D1B"/>
    <w:rsid w:val="006D163B"/>
    <w:rsid w:val="00762931"/>
    <w:rsid w:val="0078606C"/>
    <w:rsid w:val="00845E25"/>
    <w:rsid w:val="008A4DDF"/>
    <w:rsid w:val="008B75DB"/>
    <w:rsid w:val="008C3E74"/>
    <w:rsid w:val="008D52BE"/>
    <w:rsid w:val="008D6715"/>
    <w:rsid w:val="009D6F54"/>
    <w:rsid w:val="00A03A07"/>
    <w:rsid w:val="00A216FA"/>
    <w:rsid w:val="00A55B5B"/>
    <w:rsid w:val="00BB2098"/>
    <w:rsid w:val="00BC0C3D"/>
    <w:rsid w:val="00C62417"/>
    <w:rsid w:val="00CA3B9F"/>
    <w:rsid w:val="00D13E8A"/>
    <w:rsid w:val="00D70641"/>
    <w:rsid w:val="00D845BF"/>
    <w:rsid w:val="00D85635"/>
    <w:rsid w:val="00D94FE8"/>
    <w:rsid w:val="00F14397"/>
    <w:rsid w:val="00F75772"/>
    <w:rsid w:val="00F861AD"/>
    <w:rsid w:val="00FC4D86"/>
    <w:rsid w:val="00FE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6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A3B9F"/>
    <w:pPr>
      <w:keepNext/>
      <w:spacing w:after="0" w:line="240" w:lineRule="auto"/>
      <w:jc w:val="right"/>
      <w:outlineLvl w:val="0"/>
    </w:pPr>
    <w:rPr>
      <w:rFonts w:ascii="Times New Roman" w:hAnsi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B9F"/>
    <w:rPr>
      <w:rFonts w:ascii="Times New Roman" w:hAnsi="Times New Roman" w:cs="Times New Roman"/>
      <w:i/>
      <w:sz w:val="20"/>
      <w:szCs w:val="20"/>
    </w:rPr>
  </w:style>
  <w:style w:type="paragraph" w:styleId="a3">
    <w:name w:val="Body Text Indent"/>
    <w:basedOn w:val="a"/>
    <w:link w:val="a4"/>
    <w:rsid w:val="00CA3B9F"/>
    <w:pPr>
      <w:spacing w:before="120" w:after="6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CA3B9F"/>
    <w:rPr>
      <w:rFonts w:ascii="Times New Roman" w:hAnsi="Times New Roman" w:cs="Times New Roman"/>
      <w:sz w:val="20"/>
      <w:szCs w:val="20"/>
    </w:rPr>
  </w:style>
  <w:style w:type="paragraph" w:styleId="a5">
    <w:name w:val="List Number"/>
    <w:basedOn w:val="a"/>
    <w:uiPriority w:val="99"/>
    <w:rsid w:val="00CA3B9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CA3B9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CA3B9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A3B9F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628</Words>
  <Characters>3585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XTreme.ws</cp:lastModifiedBy>
  <cp:revision>16</cp:revision>
  <cp:lastPrinted>2015-09-11T04:22:00Z</cp:lastPrinted>
  <dcterms:created xsi:type="dcterms:W3CDTF">2016-12-05T09:31:00Z</dcterms:created>
  <dcterms:modified xsi:type="dcterms:W3CDTF">2018-11-12T09:45:00Z</dcterms:modified>
</cp:coreProperties>
</file>